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62"/>
        <w:gridCol w:w="3891"/>
        <w:gridCol w:w="110"/>
        <w:gridCol w:w="3037"/>
        <w:gridCol w:w="4777"/>
      </w:tblGrid>
      <w:tr>
        <w:trPr>
          <w:trHeight w:val="432" w:hRule="exact"/>
        </w:trPr>
        <w:tc>
          <w:tcPr>
            <w:tcW w:w="3562" w:type="dxa"/>
            <w:tcBorders>
              <w:bottom w:val="single" w:sz="24" w:space="0" w:color="FFFFFF"/>
            </w:tcBorders>
            <w:shd w:val="clear" w:color="auto" w:fill="C0504D"/>
          </w:tcPr>
          <w:p>
            <w:pPr>
              <w:pStyle w:val="TableParagraph"/>
              <w:spacing w:before="54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Coordinating</w:t>
            </w:r>
            <w:r>
              <w:rPr>
                <w:b/>
                <w:color w:val="FFFFFF"/>
                <w:spacing w:val="4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conjunctions</w:t>
            </w:r>
          </w:p>
        </w:tc>
        <w:tc>
          <w:tcPr>
            <w:tcW w:w="3891" w:type="dxa"/>
            <w:tcBorders>
              <w:bottom w:val="single" w:sz="24" w:space="0" w:color="FFFFFF"/>
            </w:tcBorders>
            <w:shd w:val="clear" w:color="auto" w:fill="C0504D"/>
          </w:tcPr>
          <w:p>
            <w:pPr>
              <w:pStyle w:val="TableParagraph"/>
              <w:spacing w:before="54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Subordinating</w:t>
            </w:r>
            <w:r>
              <w:rPr>
                <w:b/>
                <w:color w:val="FFFFFF"/>
                <w:spacing w:val="3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conjunctions</w:t>
            </w:r>
          </w:p>
        </w:tc>
        <w:tc>
          <w:tcPr>
            <w:tcW w:w="11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37" w:type="dxa"/>
            <w:tcBorders>
              <w:bottom w:val="single" w:sz="24" w:space="0" w:color="FFFFFF"/>
            </w:tcBorders>
            <w:shd w:val="clear" w:color="auto" w:fill="F1C232"/>
          </w:tcPr>
          <w:p>
            <w:pPr>
              <w:pStyle w:val="TableParagraph"/>
              <w:spacing w:before="54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Key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terminology</w:t>
            </w:r>
          </w:p>
        </w:tc>
        <w:tc>
          <w:tcPr>
            <w:tcW w:w="4777" w:type="dxa"/>
            <w:tcBorders>
              <w:bottom w:val="single" w:sz="24" w:space="0" w:color="FFFFFF"/>
            </w:tcBorders>
            <w:shd w:val="clear" w:color="auto" w:fill="F1C232"/>
          </w:tcPr>
          <w:p>
            <w:pPr>
              <w:pStyle w:val="TableParagraph"/>
              <w:spacing w:before="54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Definition</w:t>
            </w:r>
          </w:p>
        </w:tc>
      </w:tr>
      <w:tr>
        <w:trPr>
          <w:trHeight w:val="660" w:hRule="exact"/>
        </w:trPr>
        <w:tc>
          <w:tcPr>
            <w:tcW w:w="3562" w:type="dxa"/>
            <w:vMerge w:val="restart"/>
            <w:tcBorders>
              <w:top w:val="single" w:sz="24" w:space="0" w:color="FFFFFF"/>
            </w:tcBorders>
            <w:shd w:val="clear" w:color="auto" w:fill="E8D0D0"/>
          </w:tcPr>
          <w:p>
            <w:pPr>
              <w:pStyle w:val="TableParagraph"/>
              <w:spacing w:line="237" w:lineRule="auto" w:before="36"/>
              <w:ind w:left="13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conjunction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placed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between words, phrases, clauses, or sentences of equal rank</w:t>
            </w:r>
          </w:p>
        </w:tc>
        <w:tc>
          <w:tcPr>
            <w:tcW w:w="3891" w:type="dxa"/>
            <w:vMerge w:val="restart"/>
            <w:tcBorders>
              <w:top w:val="single" w:sz="24" w:space="0" w:color="FFFFFF"/>
            </w:tcBorders>
            <w:shd w:val="clear" w:color="auto" w:fill="E8D0D0"/>
          </w:tcPr>
          <w:p>
            <w:pPr>
              <w:pStyle w:val="TableParagraph"/>
              <w:spacing w:line="244" w:lineRule="auto" w:before="33"/>
              <w:ind w:left="13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conjunction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introduces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 subordinate clause</w:t>
            </w:r>
          </w:p>
        </w:tc>
        <w:tc>
          <w:tcPr>
            <w:tcW w:w="11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37" w:type="dxa"/>
            <w:tcBorders>
              <w:top w:val="single" w:sz="24" w:space="0" w:color="FFFFFF"/>
            </w:tcBorders>
            <w:shd w:val="clear" w:color="auto" w:fill="FFF2CC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Command</w:t>
            </w:r>
          </w:p>
        </w:tc>
        <w:tc>
          <w:tcPr>
            <w:tcW w:w="4777" w:type="dxa"/>
            <w:tcBorders>
              <w:top w:val="single" w:sz="24" w:space="0" w:color="FFFFFF"/>
            </w:tcBorders>
            <w:shd w:val="clear" w:color="auto" w:fill="FFF2CC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Starts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imperative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(bossy)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verb.</w:t>
            </w:r>
          </w:p>
          <w:p>
            <w:pPr>
              <w:pStyle w:val="TableParagraph"/>
              <w:spacing w:line="260" w:lineRule="exact" w:before="48"/>
              <w:rPr>
                <w:b/>
                <w:sz w:val="24"/>
              </w:rPr>
            </w:pPr>
            <w:r>
              <w:rPr>
                <w:b/>
                <w:sz w:val="24"/>
              </w:rPr>
              <w:t>Get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car.</w:t>
            </w:r>
          </w:p>
        </w:tc>
      </w:tr>
      <w:tr>
        <w:trPr>
          <w:trHeight w:val="636" w:hRule="exact"/>
        </w:trPr>
        <w:tc>
          <w:tcPr>
            <w:tcW w:w="3562" w:type="dxa"/>
            <w:vMerge/>
            <w:tcBorders>
              <w:top w:val="nil"/>
            </w:tcBorders>
            <w:shd w:val="clear" w:color="auto" w:fill="E8D0D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1" w:type="dxa"/>
            <w:vMerge/>
            <w:tcBorders>
              <w:top w:val="nil"/>
            </w:tcBorders>
            <w:shd w:val="clear" w:color="auto" w:fill="E8D0D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 w:val="restart"/>
            <w:shd w:val="clear" w:color="auto" w:fill="FFE599"/>
          </w:tcPr>
          <w:p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Exclamation</w:t>
            </w:r>
          </w:p>
        </w:tc>
        <w:tc>
          <w:tcPr>
            <w:tcW w:w="4777" w:type="dxa"/>
            <w:vMerge w:val="restart"/>
            <w:shd w:val="clear" w:color="auto" w:fill="FFE599"/>
          </w:tcPr>
          <w:p>
            <w:pPr>
              <w:pStyle w:val="TableParagraph"/>
              <w:spacing w:line="278" w:lineRule="auto" w:before="21"/>
              <w:ind w:right="12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forceful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statement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expresses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high levels of emotion or excitement. Usually begins with ‘</w:t>
            </w:r>
            <w:r>
              <w:rPr>
                <w:b/>
                <w:sz w:val="24"/>
              </w:rPr>
              <w:t>How</w:t>
            </w:r>
            <w:r>
              <w:rPr>
                <w:sz w:val="24"/>
              </w:rPr>
              <w:t>’ or ‘</w:t>
            </w:r>
            <w:r>
              <w:rPr>
                <w:b/>
                <w:sz w:val="24"/>
              </w:rPr>
              <w:t>What</w:t>
            </w:r>
            <w:r>
              <w:rPr>
                <w:sz w:val="24"/>
              </w:rPr>
              <w:t>’.</w:t>
            </w:r>
          </w:p>
          <w:p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lovely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car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have!</w:t>
            </w:r>
          </w:p>
        </w:tc>
      </w:tr>
      <w:tr>
        <w:trPr>
          <w:trHeight w:val="709" w:hRule="exact"/>
        </w:trPr>
        <w:tc>
          <w:tcPr>
            <w:tcW w:w="3562" w:type="dxa"/>
            <w:vMerge w:val="restart"/>
            <w:shd w:val="clear" w:color="auto" w:fill="F4E9E9"/>
          </w:tcPr>
          <w:p>
            <w:pPr>
              <w:pStyle w:val="TableParagraph"/>
              <w:spacing w:before="95"/>
              <w:ind w:left="1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FANBOYS</w:t>
            </w:r>
          </w:p>
          <w:p>
            <w:pPr>
              <w:pStyle w:val="TableParagraph"/>
              <w:spacing w:before="43"/>
              <w:ind w:left="134"/>
              <w:rPr>
                <w:sz w:val="24"/>
              </w:rPr>
            </w:pPr>
            <w:r>
              <w:rPr>
                <w:sz w:val="24"/>
              </w:rPr>
              <w:t>for,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and,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but,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nor,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or,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yet,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so</w:t>
            </w:r>
          </w:p>
          <w:p>
            <w:pPr>
              <w:pStyle w:val="TableParagraph"/>
              <w:spacing w:before="129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I like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pizza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color w:val="CC0000"/>
                <w:sz w:val="24"/>
              </w:rPr>
              <w:t>and</w:t>
            </w:r>
            <w:r>
              <w:rPr>
                <w:b/>
                <w:color w:val="CC0000"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I like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chips.</w:t>
            </w:r>
          </w:p>
        </w:tc>
        <w:tc>
          <w:tcPr>
            <w:tcW w:w="3891" w:type="dxa"/>
            <w:vMerge w:val="restart"/>
            <w:shd w:val="clear" w:color="auto" w:fill="F4E9E9"/>
          </w:tcPr>
          <w:p>
            <w:pPr>
              <w:pStyle w:val="TableParagraph"/>
              <w:spacing w:line="276" w:lineRule="auto" w:before="95"/>
              <w:ind w:left="134"/>
              <w:rPr>
                <w:sz w:val="24"/>
              </w:rPr>
            </w:pPr>
            <w:r>
              <w:rPr>
                <w:sz w:val="24"/>
              </w:rPr>
              <w:t>when,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because,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before,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while, although, until</w:t>
            </w:r>
          </w:p>
          <w:p>
            <w:pPr>
              <w:pStyle w:val="TableParagraph"/>
              <w:spacing w:line="278" w:lineRule="auto" w:before="123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don’t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like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pizza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color w:val="CC0000"/>
                <w:sz w:val="24"/>
              </w:rPr>
              <w:t>because</w:t>
            </w:r>
            <w:r>
              <w:rPr>
                <w:b/>
                <w:color w:val="CC0000"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the </w:t>
            </w:r>
            <w:r>
              <w:rPr>
                <w:b/>
                <w:spacing w:val="-2"/>
                <w:sz w:val="24"/>
              </w:rPr>
              <w:t>cheese.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2" w:hRule="exact"/>
        </w:trPr>
        <w:tc>
          <w:tcPr>
            <w:tcW w:w="3562" w:type="dxa"/>
            <w:vMerge/>
            <w:tcBorders>
              <w:top w:val="nil"/>
            </w:tcBorders>
            <w:shd w:val="clear" w:color="auto" w:fill="F4E9E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1" w:type="dxa"/>
            <w:vMerge/>
            <w:tcBorders>
              <w:top w:val="nil"/>
            </w:tcBorders>
            <w:shd w:val="clear" w:color="auto" w:fill="F4E9E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 w:val="restart"/>
            <w:shd w:val="clear" w:color="auto" w:fill="FFF2CC"/>
          </w:tcPr>
          <w:p>
            <w:pPr>
              <w:pStyle w:val="TableParagraph"/>
              <w:spacing w:before="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Paragraph</w:t>
            </w:r>
          </w:p>
        </w:tc>
        <w:tc>
          <w:tcPr>
            <w:tcW w:w="4777" w:type="dxa"/>
            <w:vMerge w:val="restart"/>
            <w:shd w:val="clear" w:color="auto" w:fill="FFF2CC"/>
          </w:tcPr>
          <w:p>
            <w:pPr>
              <w:pStyle w:val="TableParagraph"/>
              <w:spacing w:line="276" w:lineRule="auto" w:before="23"/>
              <w:rPr>
                <w:sz w:val="24"/>
              </w:rPr>
            </w:pPr>
            <w:r>
              <w:rPr>
                <w:sz w:val="24"/>
              </w:rPr>
              <w:t>The unity and coherence of ideas among sentences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what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constitutes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paragraph</w:t>
            </w:r>
            <w:r>
              <w:rPr>
                <w:sz w:val="24"/>
              </w:rPr>
              <w:t>.</w:t>
            </w:r>
          </w:p>
          <w:p>
            <w:pPr>
              <w:pStyle w:val="TableParagraph"/>
              <w:spacing w:line="259" w:lineRule="exact" w:before="3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is no set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length.</w:t>
            </w:r>
          </w:p>
        </w:tc>
      </w:tr>
      <w:tr>
        <w:trPr>
          <w:trHeight w:val="96" w:hRule="exact"/>
        </w:trPr>
        <w:tc>
          <w:tcPr>
            <w:tcW w:w="3562" w:type="dxa"/>
            <w:tcBorders>
              <w:left w:val="nil"/>
              <w:right w:val="nil"/>
            </w:tcBorders>
            <w:shd w:val="clear" w:color="auto" w:fill="9BBB59"/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3891" w:type="dxa"/>
            <w:tcBorders>
              <w:left w:val="nil"/>
              <w:right w:val="nil"/>
            </w:tcBorders>
            <w:shd w:val="clear" w:color="auto" w:fill="9BBB59"/>
          </w:tcPr>
          <w:p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F2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F2C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7" w:hRule="exact"/>
        </w:trPr>
        <w:tc>
          <w:tcPr>
            <w:tcW w:w="3562" w:type="dxa"/>
            <w:tcBorders>
              <w:bottom w:val="single" w:sz="24" w:space="0" w:color="FFFFFF"/>
            </w:tcBorders>
            <w:shd w:val="clear" w:color="auto" w:fill="9BBB59"/>
          </w:tcPr>
          <w:p>
            <w:pPr>
              <w:pStyle w:val="TableParagraph"/>
              <w:spacing w:before="47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Adverbs</w:t>
            </w:r>
          </w:p>
        </w:tc>
        <w:tc>
          <w:tcPr>
            <w:tcW w:w="3891" w:type="dxa"/>
            <w:tcBorders>
              <w:bottom w:val="single" w:sz="24" w:space="0" w:color="FFFFFF"/>
            </w:tcBorders>
            <w:shd w:val="clear" w:color="auto" w:fill="9BBB59"/>
          </w:tcPr>
          <w:p>
            <w:pPr>
              <w:pStyle w:val="TableParagraph"/>
              <w:spacing w:before="47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Prepositions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 w:val="restart"/>
            <w:shd w:val="clear" w:color="auto" w:fill="FFE599"/>
          </w:tcPr>
          <w:p>
            <w:pPr>
              <w:pStyle w:val="TableParagraph"/>
              <w:spacing w:before="28"/>
              <w:rPr>
                <w:b/>
                <w:sz w:val="24"/>
              </w:rPr>
            </w:pPr>
            <w:r>
              <w:rPr>
                <w:b/>
                <w:sz w:val="24"/>
              </w:rPr>
              <w:t>Past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simple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tense</w:t>
            </w:r>
          </w:p>
          <w:p>
            <w:pPr>
              <w:pStyle w:val="TableParagraph"/>
              <w:spacing w:line="276" w:lineRule="auto" w:before="47"/>
              <w:rPr>
                <w:b/>
                <w:sz w:val="24"/>
              </w:rPr>
            </w:pPr>
            <w:r>
              <w:rPr>
                <w:b/>
                <w:color w:val="6AA84F"/>
                <w:sz w:val="24"/>
              </w:rPr>
              <w:t>Subject</w:t>
            </w:r>
            <w:r>
              <w:rPr>
                <w:b/>
                <w:color w:val="6AA84F"/>
                <w:spacing w:val="-8"/>
                <w:sz w:val="24"/>
              </w:rPr>
              <w:t> </w:t>
            </w:r>
            <w:r>
              <w:rPr>
                <w:sz w:val="24"/>
              </w:rPr>
              <w:t>+</w:t>
            </w:r>
            <w:r>
              <w:rPr>
                <w:spacing w:val="-7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Past</w:t>
            </w:r>
            <w:r>
              <w:rPr>
                <w:b/>
                <w:color w:val="3C78D8"/>
                <w:spacing w:val="-9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participle</w:t>
            </w:r>
            <w:r>
              <w:rPr>
                <w:b/>
                <w:color w:val="3C78D8"/>
                <w:spacing w:val="-9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of </w:t>
            </w:r>
            <w:r>
              <w:rPr>
                <w:b/>
                <w:color w:val="3C78D8"/>
                <w:spacing w:val="-4"/>
                <w:sz w:val="24"/>
              </w:rPr>
              <w:t>verb</w:t>
            </w:r>
          </w:p>
        </w:tc>
        <w:tc>
          <w:tcPr>
            <w:tcW w:w="4777" w:type="dxa"/>
            <w:vMerge w:val="restart"/>
            <w:shd w:val="clear" w:color="auto" w:fill="FFE599"/>
          </w:tcPr>
          <w:p>
            <w:pPr>
              <w:pStyle w:val="TableParagraph"/>
              <w:spacing w:line="278" w:lineRule="auto" w:before="28"/>
              <w:ind w:right="122"/>
              <w:rPr>
                <w:sz w:val="24"/>
              </w:rPr>
            </w:pPr>
            <w:r>
              <w:rPr>
                <w:sz w:val="24"/>
              </w:rPr>
              <w:t>Verb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form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describe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things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happened in the past.</w:t>
            </w:r>
          </w:p>
          <w:p>
            <w:pPr>
              <w:pStyle w:val="TableParagraph"/>
              <w:spacing w:before="4"/>
              <w:ind w:left="0"/>
              <w:rPr>
                <w:rFonts w:ascii="Times New Roman"/>
                <w:sz w:val="29"/>
              </w:rPr>
            </w:pPr>
          </w:p>
          <w:p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b/>
                <w:color w:val="6AA84F"/>
                <w:sz w:val="24"/>
              </w:rPr>
              <w:t>I</w:t>
            </w:r>
            <w:r>
              <w:rPr>
                <w:b/>
                <w:color w:val="6AA84F"/>
                <w:spacing w:val="-2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walked</w:t>
            </w:r>
            <w:r>
              <w:rPr>
                <w:b/>
                <w:color w:val="3C78D8"/>
                <w:spacing w:val="-2"/>
                <w:sz w:val="24"/>
              </w:rPr>
              <w:t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monster’s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cave</w:t>
            </w:r>
          </w:p>
        </w:tc>
      </w:tr>
      <w:tr>
        <w:trPr>
          <w:trHeight w:val="924" w:hRule="exact"/>
        </w:trPr>
        <w:tc>
          <w:tcPr>
            <w:tcW w:w="3562" w:type="dxa"/>
            <w:vMerge w:val="restart"/>
            <w:tcBorders>
              <w:top w:val="single" w:sz="24" w:space="0" w:color="FFFFFF"/>
            </w:tcBorders>
            <w:shd w:val="clear" w:color="auto" w:fill="DEE7D1"/>
          </w:tcPr>
          <w:p>
            <w:pPr>
              <w:pStyle w:val="TableParagraph"/>
              <w:spacing w:line="237" w:lineRule="auto" w:before="34"/>
              <w:ind w:left="134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adverb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adds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detail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verbs, adjectives or other adverbs through 4 different ways</w:t>
            </w:r>
          </w:p>
        </w:tc>
        <w:tc>
          <w:tcPr>
            <w:tcW w:w="3891" w:type="dxa"/>
            <w:vMerge w:val="restart"/>
            <w:tcBorders>
              <w:top w:val="single" w:sz="24" w:space="0" w:color="FFFFFF"/>
            </w:tcBorders>
            <w:shd w:val="clear" w:color="auto" w:fill="DEE7D1"/>
          </w:tcPr>
          <w:p>
            <w:pPr>
              <w:pStyle w:val="TableParagraph"/>
              <w:spacing w:line="237" w:lineRule="auto" w:before="34"/>
              <w:ind w:left="13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preposition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tells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you where or when something is in relation to something else.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1" w:hRule="exact"/>
        </w:trPr>
        <w:tc>
          <w:tcPr>
            <w:tcW w:w="3562" w:type="dxa"/>
            <w:vMerge/>
            <w:tcBorders>
              <w:top w:val="nil"/>
            </w:tcBorders>
            <w:shd w:val="clear" w:color="auto" w:fill="DEE7D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1" w:type="dxa"/>
            <w:vMerge/>
            <w:tcBorders>
              <w:top w:val="nil"/>
            </w:tcBorders>
            <w:shd w:val="clear" w:color="auto" w:fill="DEE7D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 w:val="restart"/>
            <w:shd w:val="clear" w:color="auto" w:fill="FFF2CC"/>
          </w:tcPr>
          <w:p>
            <w:pPr>
              <w:pStyle w:val="TableParagraph"/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Past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perfect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tense</w:t>
            </w:r>
          </w:p>
          <w:p>
            <w:pPr>
              <w:pStyle w:val="TableParagraph"/>
              <w:spacing w:line="340" w:lineRule="atLeast"/>
              <w:rPr>
                <w:b/>
                <w:sz w:val="24"/>
              </w:rPr>
            </w:pPr>
            <w:r>
              <w:rPr>
                <w:b/>
                <w:color w:val="6AA84F"/>
                <w:sz w:val="24"/>
              </w:rPr>
              <w:t>Subject </w:t>
            </w:r>
            <w:r>
              <w:rPr>
                <w:b/>
                <w:sz w:val="24"/>
              </w:rPr>
              <w:t>+ </w:t>
            </w:r>
            <w:r>
              <w:rPr>
                <w:b/>
                <w:color w:val="674EA7"/>
                <w:sz w:val="24"/>
              </w:rPr>
              <w:t>The past tense of ‘to</w:t>
            </w:r>
            <w:r>
              <w:rPr>
                <w:b/>
                <w:color w:val="674EA7"/>
                <w:spacing w:val="-6"/>
                <w:sz w:val="24"/>
              </w:rPr>
              <w:t> </w:t>
            </w:r>
            <w:r>
              <w:rPr>
                <w:b/>
                <w:color w:val="674EA7"/>
                <w:sz w:val="24"/>
              </w:rPr>
              <w:t>have’</w:t>
            </w:r>
            <w:r>
              <w:rPr>
                <w:b/>
                <w:color w:val="674EA7"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past</w:t>
            </w:r>
            <w:r>
              <w:rPr>
                <w:b/>
                <w:color w:val="3C78D8"/>
                <w:spacing w:val="-8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participle</w:t>
            </w:r>
            <w:r>
              <w:rPr>
                <w:b/>
                <w:color w:val="3C78D8"/>
                <w:spacing w:val="-8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of </w:t>
            </w:r>
            <w:r>
              <w:rPr>
                <w:b/>
                <w:color w:val="3C78D8"/>
                <w:spacing w:val="-4"/>
                <w:sz w:val="24"/>
              </w:rPr>
              <w:t>verb</w:t>
            </w:r>
          </w:p>
        </w:tc>
        <w:tc>
          <w:tcPr>
            <w:tcW w:w="4777" w:type="dxa"/>
            <w:vMerge w:val="restart"/>
            <w:shd w:val="clear" w:color="auto" w:fill="FFF2CC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Is used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 say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when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action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completed</w:t>
            </w:r>
          </w:p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the </w:t>
            </w:r>
            <w:r>
              <w:rPr>
                <w:spacing w:val="-2"/>
                <w:sz w:val="24"/>
              </w:rPr>
              <w:t>past.</w:t>
            </w:r>
          </w:p>
          <w:p>
            <w:pPr>
              <w:pStyle w:val="TableParagraph"/>
              <w:spacing w:before="8"/>
              <w:ind w:left="0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b/>
                <w:color w:val="6AA84F"/>
                <w:sz w:val="24"/>
              </w:rPr>
              <w:t>I</w:t>
            </w:r>
            <w:r>
              <w:rPr>
                <w:b/>
                <w:color w:val="6AA84F"/>
                <w:spacing w:val="-1"/>
                <w:sz w:val="24"/>
              </w:rPr>
              <w:t> </w:t>
            </w:r>
            <w:r>
              <w:rPr>
                <w:b/>
                <w:color w:val="674EA7"/>
                <w:sz w:val="24"/>
              </w:rPr>
              <w:t>had</w:t>
            </w:r>
            <w:r>
              <w:rPr>
                <w:b/>
                <w:color w:val="674EA7"/>
                <w:spacing w:val="-1"/>
                <w:sz w:val="24"/>
              </w:rPr>
              <w:t> </w:t>
            </w:r>
            <w:r>
              <w:rPr>
                <w:b/>
                <w:color w:val="3C78D8"/>
                <w:sz w:val="24"/>
              </w:rPr>
              <w:t>walked</w:t>
            </w:r>
            <w:r>
              <w:rPr>
                <w:b/>
                <w:color w:val="3C78D8"/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monster’s </w:t>
            </w:r>
            <w:r>
              <w:rPr>
                <w:spacing w:val="-4"/>
                <w:sz w:val="24"/>
              </w:rPr>
              <w:t>cave</w:t>
            </w:r>
          </w:p>
        </w:tc>
      </w:tr>
      <w:tr>
        <w:trPr>
          <w:trHeight w:val="1015" w:hRule="exact"/>
        </w:trPr>
        <w:tc>
          <w:tcPr>
            <w:tcW w:w="3562" w:type="dxa"/>
            <w:vMerge w:val="restart"/>
            <w:tcBorders>
              <w:bottom w:val="double" w:sz="8" w:space="0" w:color="FFFFFF"/>
            </w:tcBorders>
            <w:shd w:val="clear" w:color="auto" w:fill="EFF3EA"/>
          </w:tcPr>
          <w:p>
            <w:pPr>
              <w:pStyle w:val="TableParagraph"/>
              <w:spacing w:before="54"/>
              <w:ind w:left="134"/>
              <w:rPr>
                <w:sz w:val="24"/>
              </w:rPr>
            </w:pPr>
            <w:r>
              <w:rPr>
                <w:b/>
                <w:sz w:val="24"/>
              </w:rPr>
              <w:t>Time: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sz w:val="24"/>
              </w:rPr>
              <w:t>After,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next</w:t>
            </w:r>
          </w:p>
          <w:p>
            <w:pPr>
              <w:pStyle w:val="TableParagraph"/>
              <w:spacing w:line="237" w:lineRule="auto" w:before="7"/>
              <w:ind w:left="134"/>
              <w:rPr>
                <w:sz w:val="24"/>
              </w:rPr>
            </w:pPr>
            <w:r>
              <w:rPr>
                <w:b/>
                <w:sz w:val="24"/>
              </w:rPr>
              <w:t>Reason: </w:t>
            </w:r>
            <w:r>
              <w:rPr>
                <w:sz w:val="24"/>
              </w:rPr>
              <w:t>Because, therefore </w:t>
            </w:r>
            <w:r>
              <w:rPr>
                <w:b/>
                <w:sz w:val="24"/>
              </w:rPr>
              <w:t>Manner:</w:t>
            </w:r>
            <w:r>
              <w:rPr>
                <w:b/>
                <w:spacing w:val="-14"/>
                <w:sz w:val="24"/>
              </w:rPr>
              <w:t> </w:t>
            </w:r>
            <w:r>
              <w:rPr>
                <w:sz w:val="24"/>
              </w:rPr>
              <w:t>Curiously,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mysteriously </w:t>
            </w:r>
            <w:r>
              <w:rPr>
                <w:b/>
                <w:sz w:val="24"/>
              </w:rPr>
              <w:t>Place: </w:t>
            </w:r>
            <w:r>
              <w:rPr>
                <w:sz w:val="24"/>
              </w:rPr>
              <w:t>Under, upstairs</w:t>
            </w:r>
          </w:p>
        </w:tc>
        <w:tc>
          <w:tcPr>
            <w:tcW w:w="3891" w:type="dxa"/>
            <w:vMerge w:val="restart"/>
            <w:tcBorders>
              <w:bottom w:val="double" w:sz="8" w:space="0" w:color="FFFFFF"/>
            </w:tcBorders>
            <w:shd w:val="clear" w:color="auto" w:fill="EFF3EA"/>
          </w:tcPr>
          <w:p>
            <w:pPr>
              <w:pStyle w:val="TableParagraph"/>
              <w:spacing w:before="54"/>
              <w:ind w:left="134"/>
              <w:rPr>
                <w:sz w:val="24"/>
              </w:rPr>
            </w:pPr>
            <w:r>
              <w:rPr>
                <w:b/>
                <w:sz w:val="24"/>
              </w:rPr>
              <w:t>Time: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sz w:val="24"/>
              </w:rPr>
              <w:t>Before,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since</w:t>
            </w:r>
          </w:p>
          <w:p>
            <w:pPr>
              <w:pStyle w:val="TableParagraph"/>
              <w:spacing w:before="5"/>
              <w:ind w:left="134"/>
              <w:rPr>
                <w:sz w:val="24"/>
              </w:rPr>
            </w:pPr>
            <w:r>
              <w:rPr>
                <w:b/>
                <w:sz w:val="24"/>
              </w:rPr>
              <w:t>Location: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sz w:val="24"/>
              </w:rPr>
              <w:t>At, </w:t>
            </w:r>
            <w:r>
              <w:rPr>
                <w:spacing w:val="-2"/>
                <w:sz w:val="24"/>
              </w:rPr>
              <w:t>against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F2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F2C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3" w:hRule="exact"/>
        </w:trPr>
        <w:tc>
          <w:tcPr>
            <w:tcW w:w="3562" w:type="dxa"/>
            <w:vMerge/>
            <w:tcBorders>
              <w:top w:val="nil"/>
              <w:bottom w:val="double" w:sz="8" w:space="0" w:color="FFFFFF"/>
            </w:tcBorders>
            <w:shd w:val="clear" w:color="auto" w:fill="EFF3E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1" w:type="dxa"/>
            <w:vMerge/>
            <w:tcBorders>
              <w:top w:val="nil"/>
              <w:bottom w:val="double" w:sz="8" w:space="0" w:color="FFFFFF"/>
            </w:tcBorders>
            <w:shd w:val="clear" w:color="auto" w:fill="EFF3E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 w:val="restart"/>
            <w:shd w:val="clear" w:color="auto" w:fill="FFE599"/>
          </w:tcPr>
          <w:p>
            <w:pPr>
              <w:pStyle w:val="TableParagraph"/>
              <w:spacing w:before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Question</w:t>
            </w:r>
          </w:p>
        </w:tc>
        <w:tc>
          <w:tcPr>
            <w:tcW w:w="4777" w:type="dxa"/>
            <w:vMerge w:val="restart"/>
            <w:shd w:val="clear" w:color="auto" w:fill="FFE599"/>
          </w:tcPr>
          <w:p>
            <w:pPr>
              <w:pStyle w:val="TableParagraph"/>
              <w:spacing w:line="278" w:lineRule="auto" w:before="22"/>
              <w:rPr>
                <w:sz w:val="24"/>
              </w:rPr>
            </w:pPr>
            <w:r>
              <w:rPr>
                <w:color w:val="333333"/>
                <w:sz w:val="24"/>
              </w:rPr>
              <w:t>Sentences</w:t>
            </w:r>
            <w:r>
              <w:rPr>
                <w:color w:val="333333"/>
                <w:spacing w:val="-4"/>
                <w:sz w:val="24"/>
              </w:rPr>
              <w:t> </w:t>
            </w:r>
            <w:r>
              <w:rPr>
                <w:color w:val="333333"/>
                <w:sz w:val="24"/>
              </w:rPr>
              <w:t>that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ask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something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and</w:t>
            </w:r>
            <w:r>
              <w:rPr>
                <w:color w:val="333333"/>
                <w:spacing w:val="-6"/>
                <w:sz w:val="24"/>
              </w:rPr>
              <w:t> </w:t>
            </w:r>
            <w:r>
              <w:rPr>
                <w:color w:val="333333"/>
                <w:sz w:val="24"/>
              </w:rPr>
              <w:t>ends</w:t>
            </w:r>
            <w:r>
              <w:rPr>
                <w:color w:val="333333"/>
                <w:spacing w:val="-4"/>
                <w:sz w:val="24"/>
              </w:rPr>
              <w:t> </w:t>
            </w:r>
            <w:r>
              <w:rPr>
                <w:color w:val="333333"/>
                <w:sz w:val="24"/>
              </w:rPr>
              <w:t>with</w:t>
            </w:r>
            <w:r>
              <w:rPr>
                <w:color w:val="333333"/>
                <w:spacing w:val="-6"/>
                <w:sz w:val="24"/>
              </w:rPr>
              <w:t> </w:t>
            </w:r>
            <w:r>
              <w:rPr>
                <w:color w:val="333333"/>
                <w:sz w:val="24"/>
              </w:rPr>
              <w:t>a question mark.</w:t>
            </w:r>
          </w:p>
          <w:p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Is</w:t>
            </w:r>
            <w:r>
              <w:rPr>
                <w:b/>
                <w:color w:val="333333"/>
                <w:spacing w:val="-1"/>
                <w:sz w:val="24"/>
              </w:rPr>
              <w:t> </w:t>
            </w:r>
            <w:r>
              <w:rPr>
                <w:b/>
                <w:color w:val="333333"/>
                <w:sz w:val="24"/>
              </w:rPr>
              <w:t>that</w:t>
            </w:r>
            <w:r>
              <w:rPr>
                <w:b/>
                <w:color w:val="333333"/>
                <w:spacing w:val="-1"/>
                <w:sz w:val="24"/>
              </w:rPr>
              <w:t> </w:t>
            </w:r>
            <w:r>
              <w:rPr>
                <w:b/>
                <w:color w:val="333333"/>
                <w:sz w:val="24"/>
              </w:rPr>
              <w:t>your </w:t>
            </w:r>
            <w:r>
              <w:rPr>
                <w:b/>
                <w:color w:val="333333"/>
                <w:spacing w:val="-4"/>
                <w:sz w:val="24"/>
              </w:rPr>
              <w:t>car?</w:t>
            </w:r>
          </w:p>
        </w:tc>
      </w:tr>
      <w:tr>
        <w:trPr>
          <w:trHeight w:val="464" w:hRule="exact"/>
        </w:trPr>
        <w:tc>
          <w:tcPr>
            <w:tcW w:w="3562" w:type="dxa"/>
            <w:tcBorders>
              <w:top w:val="double" w:sz="8" w:space="0" w:color="FFFFFF"/>
              <w:bottom w:val="single" w:sz="24" w:space="0" w:color="FFFFFF"/>
            </w:tcBorders>
            <w:shd w:val="clear" w:color="auto" w:fill="4F81BD"/>
          </w:tcPr>
          <w:p>
            <w:pPr>
              <w:pStyle w:val="TableParagraph"/>
              <w:spacing w:before="68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Headings</w:t>
            </w:r>
          </w:p>
        </w:tc>
        <w:tc>
          <w:tcPr>
            <w:tcW w:w="3891" w:type="dxa"/>
            <w:tcBorders>
              <w:top w:val="double" w:sz="8" w:space="0" w:color="FFFFFF"/>
              <w:bottom w:val="single" w:sz="24" w:space="0" w:color="FFFFFF"/>
            </w:tcBorders>
            <w:shd w:val="clear" w:color="auto" w:fill="4F81BD"/>
          </w:tcPr>
          <w:p>
            <w:pPr>
              <w:pStyle w:val="TableParagraph"/>
              <w:spacing w:before="68"/>
              <w:ind w:left="13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Sub-</w:t>
            </w:r>
            <w:r>
              <w:rPr>
                <w:b/>
                <w:color w:val="FFFFFF"/>
                <w:spacing w:val="-2"/>
                <w:sz w:val="24"/>
              </w:rPr>
              <w:t>headings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29" w:hRule="exact"/>
        </w:trPr>
        <w:tc>
          <w:tcPr>
            <w:tcW w:w="3562" w:type="dxa"/>
            <w:tcBorders>
              <w:top w:val="single" w:sz="24" w:space="0" w:color="FFFFFF"/>
              <w:bottom w:val="double" w:sz="8" w:space="0" w:color="FFFFFF"/>
            </w:tcBorders>
            <w:shd w:val="clear" w:color="auto" w:fill="D0D8E8"/>
          </w:tcPr>
          <w:p>
            <w:pPr>
              <w:pStyle w:val="TableParagraph"/>
              <w:spacing w:line="235" w:lineRule="auto" w:before="40"/>
              <w:ind w:left="134" w:right="152"/>
              <w:rPr>
                <w:sz w:val="24"/>
              </w:rPr>
            </w:pPr>
            <w:r>
              <w:rPr>
                <w:sz w:val="24"/>
              </w:rPr>
              <w:t>These are written at the beginning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piece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writing and explain what it is about.</w:t>
            </w:r>
          </w:p>
        </w:tc>
        <w:tc>
          <w:tcPr>
            <w:tcW w:w="3891" w:type="dxa"/>
            <w:tcBorders>
              <w:top w:val="single" w:sz="24" w:space="0" w:color="FFFFFF"/>
              <w:bottom w:val="double" w:sz="8" w:space="0" w:color="FFFFFF"/>
            </w:tcBorders>
            <w:shd w:val="clear" w:color="auto" w:fill="D0D8E8"/>
          </w:tcPr>
          <w:p>
            <w:pPr>
              <w:pStyle w:val="TableParagraph"/>
              <w:spacing w:line="237" w:lineRule="auto" w:before="37"/>
              <w:ind w:left="134" w:right="104"/>
              <w:rPr>
                <w:sz w:val="24"/>
              </w:rPr>
            </w:pPr>
            <w:r>
              <w:rPr>
                <w:sz w:val="24"/>
              </w:rPr>
              <w:t>These divide a piece of writing up into smaller sections.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The sub heading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guides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reader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tells them what the paragraph will be </w:t>
            </w:r>
            <w:r>
              <w:rPr>
                <w:spacing w:val="-2"/>
                <w:sz w:val="24"/>
              </w:rPr>
              <w:t>about.</w:t>
            </w:r>
          </w:p>
        </w:tc>
        <w:tc>
          <w:tcPr>
            <w:tcW w:w="11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37" w:type="dxa"/>
            <w:shd w:val="clear" w:color="auto" w:fill="FFF2CC"/>
          </w:tcPr>
          <w:p>
            <w:pPr>
              <w:pStyle w:val="TableParagraph"/>
              <w:spacing w:line="278" w:lineRule="auto" w:before="7"/>
              <w:ind w:right="305"/>
              <w:rPr>
                <w:b/>
                <w:sz w:val="24"/>
              </w:rPr>
            </w:pPr>
            <w:r>
              <w:rPr>
                <w:b/>
                <w:sz w:val="24"/>
              </w:rPr>
              <w:t>Speech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marks</w:t>
            </w:r>
            <w:r>
              <w:rPr>
                <w:b/>
                <w:spacing w:val="-14"/>
                <w:sz w:val="24"/>
              </w:rPr>
              <w:t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inverted commas (S.C.A.P.S) </w:t>
            </w:r>
            <w:r>
              <w:rPr>
                <w:b/>
                <w:color w:val="A64D79"/>
                <w:sz w:val="24"/>
              </w:rPr>
              <w:t>Speech marks</w:t>
            </w:r>
            <w:r>
              <w:rPr>
                <w:b/>
                <w:sz w:val="24"/>
              </w:rPr>
              <w:t>, </w:t>
            </w:r>
            <w:r>
              <w:rPr>
                <w:b/>
                <w:color w:val="8E7CC3"/>
                <w:sz w:val="24"/>
              </w:rPr>
              <w:t>Capital letter</w:t>
            </w:r>
            <w:r>
              <w:rPr>
                <w:b/>
                <w:sz w:val="24"/>
              </w:rPr>
              <w:t>, </w:t>
            </w:r>
            <w:r>
              <w:rPr>
                <w:b/>
                <w:color w:val="6FA8DC"/>
                <w:sz w:val="24"/>
              </w:rPr>
              <w:t>Actual Speech</w:t>
            </w:r>
            <w:r>
              <w:rPr>
                <w:b/>
                <w:sz w:val="24"/>
              </w:rPr>
              <w:t>,</w:t>
            </w:r>
          </w:p>
          <w:p>
            <w:pPr>
              <w:pStyle w:val="TableParagraph"/>
              <w:spacing w:line="223" w:lineRule="exact"/>
              <w:rPr>
                <w:b/>
                <w:sz w:val="24"/>
              </w:rPr>
            </w:pPr>
            <w:r>
              <w:rPr>
                <w:b/>
                <w:color w:val="76A5AF"/>
                <w:sz w:val="24"/>
              </w:rPr>
              <w:t>Punctuation</w:t>
            </w:r>
            <w:r>
              <w:rPr>
                <w:b/>
                <w:sz w:val="24"/>
              </w:rPr>
              <w:t>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color w:val="A64D79"/>
                <w:sz w:val="24"/>
              </w:rPr>
              <w:t>Speech </w:t>
            </w:r>
            <w:r>
              <w:rPr>
                <w:b/>
                <w:color w:val="A64D79"/>
                <w:spacing w:val="-4"/>
                <w:sz w:val="24"/>
              </w:rPr>
              <w:t>marks</w:t>
            </w:r>
          </w:p>
        </w:tc>
        <w:tc>
          <w:tcPr>
            <w:tcW w:w="4777" w:type="dxa"/>
            <w:shd w:val="clear" w:color="auto" w:fill="FFF2CC"/>
          </w:tcPr>
          <w:p>
            <w:pPr>
              <w:pStyle w:val="TableParagraph"/>
              <w:spacing w:line="278" w:lineRule="auto" w:before="7"/>
              <w:rPr>
                <w:sz w:val="24"/>
              </w:rPr>
            </w:pPr>
            <w:r>
              <w:rPr>
                <w:color w:val="333333"/>
                <w:sz w:val="24"/>
              </w:rPr>
              <w:t>Punctuation</w:t>
            </w:r>
            <w:r>
              <w:rPr>
                <w:color w:val="333333"/>
                <w:spacing w:val="-7"/>
                <w:sz w:val="24"/>
              </w:rPr>
              <w:t> </w:t>
            </w:r>
            <w:r>
              <w:rPr>
                <w:color w:val="333333"/>
                <w:sz w:val="24"/>
              </w:rPr>
              <w:t>used</w:t>
            </w:r>
            <w:r>
              <w:rPr>
                <w:color w:val="333333"/>
                <w:spacing w:val="-7"/>
                <w:sz w:val="24"/>
              </w:rPr>
              <w:t> </w:t>
            </w:r>
            <w:r>
              <w:rPr>
                <w:color w:val="333333"/>
                <w:sz w:val="24"/>
              </w:rPr>
              <w:t>to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show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what</w:t>
            </w:r>
            <w:r>
              <w:rPr>
                <w:color w:val="333333"/>
                <w:spacing w:val="-6"/>
                <w:sz w:val="24"/>
              </w:rPr>
              <w:t> </w:t>
            </w:r>
            <w:r>
              <w:rPr>
                <w:color w:val="333333"/>
                <w:sz w:val="24"/>
              </w:rPr>
              <w:t>has</w:t>
            </w:r>
            <w:r>
              <w:rPr>
                <w:color w:val="333333"/>
                <w:spacing w:val="-5"/>
                <w:sz w:val="24"/>
              </w:rPr>
              <w:t> </w:t>
            </w:r>
            <w:r>
              <w:rPr>
                <w:color w:val="333333"/>
                <w:sz w:val="24"/>
              </w:rPr>
              <w:t>been spoken or said.</w:t>
            </w:r>
          </w:p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b/>
                <w:color w:val="A64D79"/>
                <w:sz w:val="24"/>
              </w:rPr>
              <w:t>“ </w:t>
            </w:r>
            <w:r>
              <w:rPr>
                <w:b/>
                <w:color w:val="8E7CC3"/>
                <w:sz w:val="24"/>
              </w:rPr>
              <w:t>I </w:t>
            </w:r>
            <w:r>
              <w:rPr>
                <w:b/>
                <w:color w:val="6FA8DC"/>
                <w:sz w:val="24"/>
              </w:rPr>
              <w:t>like</w:t>
            </w:r>
            <w:r>
              <w:rPr>
                <w:b/>
                <w:color w:val="6FA8DC"/>
                <w:spacing w:val="-2"/>
                <w:sz w:val="24"/>
              </w:rPr>
              <w:t> </w:t>
            </w:r>
            <w:r>
              <w:rPr>
                <w:b/>
                <w:color w:val="6FA8DC"/>
                <w:sz w:val="24"/>
              </w:rPr>
              <w:t>your</w:t>
            </w:r>
            <w:r>
              <w:rPr>
                <w:b/>
                <w:color w:val="6FA8DC"/>
                <w:spacing w:val="-1"/>
                <w:sz w:val="24"/>
              </w:rPr>
              <w:t> </w:t>
            </w:r>
            <w:r>
              <w:rPr>
                <w:b/>
                <w:color w:val="6FA8DC"/>
                <w:sz w:val="24"/>
              </w:rPr>
              <w:t>car</w:t>
            </w:r>
            <w:r>
              <w:rPr>
                <w:b/>
                <w:color w:val="76A5AF"/>
                <w:sz w:val="24"/>
              </w:rPr>
              <w:t>,</w:t>
            </w:r>
            <w:r>
              <w:rPr>
                <w:b/>
                <w:color w:val="A64D79"/>
                <w:sz w:val="24"/>
              </w:rPr>
              <w:t>” </w:t>
            </w:r>
            <w:r>
              <w:rPr>
                <w:sz w:val="24"/>
              </w:rPr>
              <w:t>commented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Tony.</w:t>
            </w:r>
          </w:p>
        </w:tc>
      </w:tr>
      <w:tr>
        <w:trPr>
          <w:trHeight w:val="741" w:hRule="exact"/>
        </w:trPr>
        <w:tc>
          <w:tcPr>
            <w:tcW w:w="3562" w:type="dxa"/>
            <w:tcBorders>
              <w:top w:val="double" w:sz="8" w:space="0" w:color="FFFFFF"/>
              <w:bottom w:val="single" w:sz="24" w:space="0" w:color="FFFFFF"/>
            </w:tcBorders>
            <w:shd w:val="clear" w:color="auto" w:fill="8064A2"/>
          </w:tcPr>
          <w:p>
            <w:pPr>
              <w:pStyle w:val="TableParagraph"/>
              <w:spacing w:line="247" w:lineRule="auto" w:before="52"/>
              <w:ind w:left="134" w:right="15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A- We use a when the noun begins</w:t>
            </w:r>
            <w:r>
              <w:rPr>
                <w:b/>
                <w:color w:val="FFFFFF"/>
                <w:spacing w:val="-7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with</w:t>
            </w:r>
            <w:r>
              <w:rPr>
                <w:b/>
                <w:color w:val="FFFFFF"/>
                <w:spacing w:val="-5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a</w:t>
            </w:r>
            <w:r>
              <w:rPr>
                <w:b/>
                <w:color w:val="FFFFFF"/>
                <w:spacing w:val="-7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consonant</w:t>
            </w:r>
            <w:r>
              <w:rPr>
                <w:b/>
                <w:color w:val="FFFFFF"/>
                <w:spacing w:val="-7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sound</w:t>
            </w:r>
          </w:p>
        </w:tc>
        <w:tc>
          <w:tcPr>
            <w:tcW w:w="3891" w:type="dxa"/>
            <w:tcBorders>
              <w:top w:val="double" w:sz="8" w:space="0" w:color="FFFFFF"/>
              <w:bottom w:val="single" w:sz="24" w:space="0" w:color="FFFFFF"/>
            </w:tcBorders>
            <w:shd w:val="clear" w:color="auto" w:fill="8064A2"/>
          </w:tcPr>
          <w:p>
            <w:pPr>
              <w:pStyle w:val="TableParagraph"/>
              <w:spacing w:line="247" w:lineRule="auto" w:before="52"/>
              <w:ind w:left="134" w:right="10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An-</w:t>
            </w:r>
            <w:r>
              <w:rPr>
                <w:b/>
                <w:color w:val="FFFFFF"/>
                <w:spacing w:val="-6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we</w:t>
            </w:r>
            <w:r>
              <w:rPr>
                <w:b/>
                <w:color w:val="FFFFFF"/>
                <w:spacing w:val="-6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use</w:t>
            </w:r>
            <w:r>
              <w:rPr>
                <w:b/>
                <w:color w:val="FFFFFF"/>
                <w:spacing w:val="-6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an</w:t>
            </w:r>
            <w:r>
              <w:rPr>
                <w:b/>
                <w:color w:val="FFFFFF"/>
                <w:spacing w:val="-3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when</w:t>
            </w:r>
            <w:r>
              <w:rPr>
                <w:b/>
                <w:color w:val="FFFFFF"/>
                <w:spacing w:val="-3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the</w:t>
            </w:r>
            <w:r>
              <w:rPr>
                <w:b/>
                <w:color w:val="FFFFFF"/>
                <w:spacing w:val="-6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words begins with a vowel sound</w:t>
            </w:r>
          </w:p>
        </w:tc>
        <w:tc>
          <w:tcPr>
            <w:tcW w:w="11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37" w:type="dxa"/>
            <w:vMerge w:val="restart"/>
            <w:shd w:val="clear" w:color="auto" w:fill="FFE599"/>
          </w:tcPr>
          <w:p>
            <w:pPr>
              <w:pStyle w:val="TableParagraph"/>
              <w:spacing w:before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Statement</w:t>
            </w:r>
          </w:p>
        </w:tc>
        <w:tc>
          <w:tcPr>
            <w:tcW w:w="4777" w:type="dxa"/>
            <w:vMerge w:val="restart"/>
            <w:shd w:val="clear" w:color="auto" w:fill="FFE599"/>
          </w:tcPr>
          <w:p>
            <w:pPr>
              <w:pStyle w:val="TableParagraph"/>
              <w:spacing w:line="340" w:lineRule="atLeast"/>
              <w:ind w:right="122"/>
              <w:rPr>
                <w:b/>
                <w:sz w:val="24"/>
              </w:rPr>
            </w:pPr>
            <w:r>
              <w:rPr>
                <w:sz w:val="24"/>
              </w:rPr>
              <w:t>A </w:t>
            </w:r>
            <w:r>
              <w:rPr>
                <w:b/>
                <w:sz w:val="24"/>
              </w:rPr>
              <w:t>statement </w:t>
            </w:r>
            <w:r>
              <w:rPr>
                <w:sz w:val="24"/>
              </w:rPr>
              <w:t>sentence asserts or declares a fact,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opinion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idea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ends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full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stop. </w:t>
            </w:r>
            <w:r>
              <w:rPr>
                <w:b/>
                <w:color w:val="333333"/>
                <w:sz w:val="24"/>
              </w:rPr>
              <w:t>My car is blue.</w:t>
            </w:r>
          </w:p>
        </w:tc>
      </w:tr>
      <w:tr>
        <w:trPr>
          <w:trHeight w:val="308" w:hRule="exact"/>
        </w:trPr>
        <w:tc>
          <w:tcPr>
            <w:tcW w:w="3562" w:type="dxa"/>
            <w:vMerge w:val="restart"/>
            <w:tcBorders>
              <w:top w:val="single" w:sz="24" w:space="0" w:color="FFFFFF"/>
            </w:tcBorders>
            <w:shd w:val="clear" w:color="auto" w:fill="D8D3E0"/>
          </w:tcPr>
          <w:p>
            <w:pPr>
              <w:pStyle w:val="TableParagraph"/>
              <w:spacing w:before="31"/>
              <w:ind w:left="13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dog,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party,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house</w:t>
            </w:r>
          </w:p>
        </w:tc>
        <w:tc>
          <w:tcPr>
            <w:tcW w:w="3891" w:type="dxa"/>
            <w:vMerge w:val="restart"/>
            <w:tcBorders>
              <w:top w:val="single" w:sz="24" w:space="0" w:color="FFFFFF"/>
            </w:tcBorders>
            <w:shd w:val="clear" w:color="auto" w:fill="D8D3E0"/>
          </w:tcPr>
          <w:p>
            <w:pPr>
              <w:pStyle w:val="TableParagraph"/>
              <w:spacing w:before="31"/>
              <w:ind w:left="134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apple,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orange,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hour</w:t>
            </w:r>
          </w:p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  <w:shd w:val="clear" w:color="auto" w:fill="FFE59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exact"/>
        </w:trPr>
        <w:tc>
          <w:tcPr>
            <w:tcW w:w="3562" w:type="dxa"/>
            <w:vMerge/>
            <w:tcBorders>
              <w:top w:val="nil"/>
            </w:tcBorders>
            <w:shd w:val="clear" w:color="auto" w:fill="D8D3E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91" w:type="dxa"/>
            <w:vMerge/>
            <w:tcBorders>
              <w:top w:val="nil"/>
            </w:tcBorders>
            <w:shd w:val="clear" w:color="auto" w:fill="D8D3E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4" w:type="dxa"/>
            <w:gridSpan w:val="3"/>
            <w:tcBorders>
              <w:bottom w:val="nil"/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sectPr>
      <w:type w:val="continuous"/>
      <w:pgSz w:w="16840" w:h="11910" w:orient="landscape"/>
      <w:pgMar w:top="880" w:bottom="280" w:left="60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"/>
    </w:pPr>
    <w:rPr>
      <w:rFonts w:ascii="Times New Roman" w:hAnsi="Times New Roman" w:eastAsia="Times New Roman" w:cs="Times New Roman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97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_Year 3 Grammar and Punctuation.pptx</dc:title>
  <dcterms:created xsi:type="dcterms:W3CDTF">2023-11-22T10:57:32Z</dcterms:created>
  <dcterms:modified xsi:type="dcterms:W3CDTF">2023-11-22T10:57:32Z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LastSaved">
    <vt:filetime>2023-11-22T00:00:00Z</vt:filetime>
  </property>
  <property fmtid="{D5CDD505-2E9C-101B-9397-08002B2CF9AE}" pid="4" name="Producer">
    <vt:lpwstr>Acrobat PDFMaker 15 for PowerPoint</vt:lpwstr>
  </property>
</Properties>
</file>