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084"/>
        <w:tblW w:w="0" w:type="auto"/>
        <w:tblLook w:val="04A0" w:firstRow="1" w:lastRow="0" w:firstColumn="1" w:lastColumn="0" w:noHBand="0" w:noVBand="1"/>
      </w:tblPr>
      <w:tblGrid>
        <w:gridCol w:w="1271"/>
        <w:gridCol w:w="5812"/>
      </w:tblGrid>
      <w:tr w:rsidR="00F003CB" w:rsidRPr="00CF4EEC" w:rsidTr="00CF4EEC">
        <w:trPr>
          <w:trHeight w:val="276"/>
        </w:trPr>
        <w:tc>
          <w:tcPr>
            <w:tcW w:w="7083" w:type="dxa"/>
            <w:gridSpan w:val="2"/>
            <w:shd w:val="clear" w:color="auto" w:fill="F7CAAC" w:themeFill="accent2" w:themeFillTint="66"/>
          </w:tcPr>
          <w:p w:rsidR="00F003CB" w:rsidRPr="00CF4EEC" w:rsidRDefault="00F003CB" w:rsidP="00F003CB">
            <w:pPr>
              <w:jc w:val="center"/>
              <w:rPr>
                <w:rFonts w:asciiTheme="majorHAnsi" w:hAnsiTheme="majorHAnsi" w:cstheme="majorHAnsi"/>
                <w:color w:val="FFFFFF" w:themeColor="background1"/>
                <w:sz w:val="32"/>
                <w:szCs w:val="32"/>
                <w:u w:val="single"/>
              </w:rPr>
            </w:pPr>
            <w:r w:rsidRPr="00CF4EEC">
              <w:rPr>
                <w:rFonts w:asciiTheme="majorHAnsi" w:hAnsiTheme="majorHAnsi" w:cstheme="majorHAnsi"/>
                <w:color w:val="000000" w:themeColor="text1"/>
                <w:sz w:val="28"/>
                <w:szCs w:val="32"/>
                <w:u w:val="single"/>
              </w:rPr>
              <w:t>Important Information</w:t>
            </w:r>
          </w:p>
        </w:tc>
      </w:tr>
      <w:tr w:rsidR="00F003CB" w:rsidRPr="00CF4EEC" w:rsidTr="00CF4EEC">
        <w:trPr>
          <w:trHeight w:val="1217"/>
        </w:trPr>
        <w:tc>
          <w:tcPr>
            <w:tcW w:w="7083" w:type="dxa"/>
            <w:gridSpan w:val="2"/>
            <w:shd w:val="clear" w:color="auto" w:fill="FFFFFF" w:themeFill="background1"/>
          </w:tcPr>
          <w:p w:rsidR="00464FDD" w:rsidRPr="00CF4EEC" w:rsidRDefault="00F003CB" w:rsidP="00F003CB">
            <w:pPr>
              <w:rPr>
                <w:rFonts w:asciiTheme="majorHAnsi" w:hAnsiTheme="majorHAnsi" w:cstheme="majorHAnsi"/>
                <w:b/>
              </w:rPr>
            </w:pPr>
            <w:r w:rsidRPr="00CF4EEC">
              <w:rPr>
                <w:rFonts w:asciiTheme="majorHAnsi" w:hAnsiTheme="majorHAnsi" w:cstheme="majorHAnsi"/>
                <w:b/>
              </w:rPr>
              <w:t>Plot</w:t>
            </w:r>
            <w:r w:rsidR="00154B84" w:rsidRPr="00CF4EEC">
              <w:rPr>
                <w:rFonts w:asciiTheme="majorHAnsi" w:hAnsiTheme="majorHAnsi" w:cstheme="majorHAnsi"/>
                <w:b/>
              </w:rPr>
              <w:t xml:space="preserve">: </w:t>
            </w:r>
          </w:p>
          <w:p w:rsidR="008C49FC" w:rsidRPr="00CF4EEC" w:rsidRDefault="00B6187E" w:rsidP="00F003CB">
            <w:pPr>
              <w:rPr>
                <w:rFonts w:asciiTheme="majorHAnsi" w:hAnsiTheme="majorHAnsi" w:cstheme="majorHAnsi"/>
                <w:sz w:val="16"/>
                <w:szCs w:val="16"/>
              </w:rPr>
            </w:pPr>
            <w:r w:rsidRPr="00CF4EEC">
              <w:rPr>
                <w:rFonts w:asciiTheme="majorHAnsi" w:hAnsiTheme="majorHAnsi" w:cstheme="majorHAnsi"/>
                <w:sz w:val="18"/>
              </w:rPr>
              <w:t>Naledi and Tiro’s baby sister is ill but their mother works over 300km away in Johannesburg. They decide to leave their village and walk all the way to bring her back. Along the way they meet people who help them and others who frighten them. They also learn about what is really happening in their country.</w:t>
            </w:r>
          </w:p>
        </w:tc>
      </w:tr>
      <w:tr w:rsidR="00F003CB" w:rsidRPr="00CF4EEC" w:rsidTr="00CF4EEC">
        <w:trPr>
          <w:trHeight w:val="794"/>
        </w:trPr>
        <w:tc>
          <w:tcPr>
            <w:tcW w:w="7083" w:type="dxa"/>
            <w:gridSpan w:val="2"/>
            <w:shd w:val="clear" w:color="auto" w:fill="FFFFFF" w:themeFill="background1"/>
          </w:tcPr>
          <w:p w:rsidR="00F003CB" w:rsidRPr="00CF4EEC" w:rsidRDefault="00F003CB" w:rsidP="00F003CB">
            <w:pPr>
              <w:rPr>
                <w:rFonts w:asciiTheme="majorHAnsi" w:hAnsiTheme="majorHAnsi" w:cstheme="majorHAnsi"/>
                <w:b/>
              </w:rPr>
            </w:pPr>
            <w:r w:rsidRPr="00CF4EEC">
              <w:rPr>
                <w:rFonts w:asciiTheme="majorHAnsi" w:hAnsiTheme="majorHAnsi" w:cstheme="majorHAnsi"/>
                <w:b/>
              </w:rPr>
              <w:t>Themes</w:t>
            </w:r>
            <w:r w:rsidR="00E51D3A" w:rsidRPr="00CF4EEC">
              <w:rPr>
                <w:rFonts w:asciiTheme="majorHAnsi" w:hAnsiTheme="majorHAnsi" w:cstheme="majorHAnsi"/>
                <w:b/>
              </w:rPr>
              <w:t>:</w:t>
            </w:r>
          </w:p>
          <w:p w:rsidR="00FF646E" w:rsidRPr="00CF4EEC" w:rsidRDefault="00B6187E" w:rsidP="00E51D3A">
            <w:pPr>
              <w:rPr>
                <w:rFonts w:asciiTheme="majorHAnsi" w:hAnsiTheme="majorHAnsi" w:cstheme="majorHAnsi"/>
                <w:sz w:val="16"/>
                <w:szCs w:val="16"/>
              </w:rPr>
            </w:pPr>
            <w:r w:rsidRPr="00CF4EEC">
              <w:rPr>
                <w:rFonts w:asciiTheme="majorHAnsi" w:hAnsiTheme="majorHAnsi" w:cstheme="majorHAnsi"/>
                <w:sz w:val="18"/>
              </w:rPr>
              <w:t>Rebellion, Family, Life and Death, Perseverance, Friendship, Courage, Government, Apartheid, Rich and Poor and Injustice.</w:t>
            </w:r>
          </w:p>
        </w:tc>
      </w:tr>
      <w:tr w:rsidR="00464FDD" w:rsidRPr="00CF4EEC" w:rsidTr="00CF4EEC">
        <w:trPr>
          <w:trHeight w:val="849"/>
        </w:trPr>
        <w:tc>
          <w:tcPr>
            <w:tcW w:w="7083" w:type="dxa"/>
            <w:gridSpan w:val="2"/>
            <w:shd w:val="clear" w:color="auto" w:fill="FFFFFF" w:themeFill="background1"/>
          </w:tcPr>
          <w:p w:rsidR="00464FDD" w:rsidRPr="00CF4EEC" w:rsidRDefault="00464FDD" w:rsidP="00464FDD">
            <w:pPr>
              <w:rPr>
                <w:rFonts w:asciiTheme="majorHAnsi" w:hAnsiTheme="majorHAnsi" w:cstheme="majorHAnsi"/>
                <w:b/>
              </w:rPr>
            </w:pPr>
            <w:r w:rsidRPr="00CF4EEC">
              <w:rPr>
                <w:rFonts w:asciiTheme="majorHAnsi" w:hAnsiTheme="majorHAnsi" w:cstheme="majorHAnsi"/>
                <w:b/>
              </w:rPr>
              <w:t>Setting:</w:t>
            </w:r>
          </w:p>
          <w:p w:rsidR="00464FDD" w:rsidRPr="00CF4EEC" w:rsidRDefault="00B6187E" w:rsidP="00F003CB">
            <w:pPr>
              <w:rPr>
                <w:rFonts w:asciiTheme="majorHAnsi" w:hAnsiTheme="majorHAnsi" w:cstheme="majorHAnsi"/>
                <w:b/>
              </w:rPr>
            </w:pPr>
            <w:r w:rsidRPr="00CF4EEC">
              <w:rPr>
                <w:rFonts w:asciiTheme="majorHAnsi" w:hAnsiTheme="majorHAnsi" w:cstheme="majorHAnsi"/>
                <w:sz w:val="18"/>
              </w:rPr>
              <w:t>The book is initially set in the flat grassland of a village in South Africa. The children travel over 300km to the large urban city of Johannesburg, past mountains, orange farms and over dry red earth. They stay in nearby Soweto, known for being a dangerous city, until they travel to an overcrowded and poorly maintained hospital.</w:t>
            </w:r>
          </w:p>
        </w:tc>
      </w:tr>
      <w:tr w:rsidR="00F003CB" w:rsidRPr="00CF4EEC" w:rsidTr="00CF4EEC">
        <w:trPr>
          <w:trHeight w:val="269"/>
        </w:trPr>
        <w:tc>
          <w:tcPr>
            <w:tcW w:w="7083" w:type="dxa"/>
            <w:gridSpan w:val="2"/>
            <w:shd w:val="clear" w:color="auto" w:fill="F7CAAC" w:themeFill="accent2" w:themeFillTint="66"/>
          </w:tcPr>
          <w:p w:rsidR="00F003CB" w:rsidRPr="00CF4EEC" w:rsidRDefault="00F003CB" w:rsidP="00F003CB">
            <w:pPr>
              <w:jc w:val="center"/>
              <w:rPr>
                <w:rFonts w:asciiTheme="majorHAnsi" w:hAnsiTheme="majorHAnsi" w:cstheme="majorHAnsi"/>
                <w:sz w:val="32"/>
                <w:szCs w:val="32"/>
                <w:u w:val="single"/>
              </w:rPr>
            </w:pPr>
            <w:r w:rsidRPr="00CF4EEC">
              <w:rPr>
                <w:rFonts w:asciiTheme="majorHAnsi" w:hAnsiTheme="majorHAnsi" w:cstheme="majorHAnsi"/>
                <w:color w:val="000000" w:themeColor="text1"/>
                <w:sz w:val="28"/>
                <w:szCs w:val="32"/>
                <w:u w:val="single"/>
              </w:rPr>
              <w:t>Characters</w:t>
            </w:r>
          </w:p>
        </w:tc>
      </w:tr>
      <w:tr w:rsidR="00B75378" w:rsidRPr="00CF4EEC" w:rsidTr="00CF4EEC">
        <w:trPr>
          <w:trHeight w:val="383"/>
        </w:trPr>
        <w:tc>
          <w:tcPr>
            <w:tcW w:w="1271" w:type="dxa"/>
            <w:shd w:val="clear" w:color="auto" w:fill="FFE599" w:themeFill="accent4" w:themeFillTint="66"/>
          </w:tcPr>
          <w:p w:rsidR="00B75378" w:rsidRPr="00CF4EEC" w:rsidRDefault="00B6187E" w:rsidP="00B75378">
            <w:pPr>
              <w:pStyle w:val="Default"/>
              <w:rPr>
                <w:rFonts w:asciiTheme="majorHAnsi" w:hAnsiTheme="majorHAnsi" w:cstheme="majorHAnsi"/>
                <w:b/>
                <w:sz w:val="16"/>
                <w:szCs w:val="16"/>
              </w:rPr>
            </w:pPr>
            <w:r w:rsidRPr="00CF4EEC">
              <w:rPr>
                <w:rFonts w:asciiTheme="majorHAnsi" w:hAnsiTheme="majorHAnsi" w:cstheme="majorHAnsi"/>
                <w:b/>
                <w:sz w:val="16"/>
                <w:szCs w:val="16"/>
              </w:rPr>
              <w:t xml:space="preserve">Naledi </w:t>
            </w:r>
          </w:p>
        </w:tc>
        <w:tc>
          <w:tcPr>
            <w:tcW w:w="5812" w:type="dxa"/>
          </w:tcPr>
          <w:p w:rsidR="00B75378"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Young girl who decides to travel to Johannesburg to inform her mother that Dineo (her baby sister) is sick and needs help. She is Tiro’s sister</w:t>
            </w:r>
          </w:p>
        </w:tc>
      </w:tr>
      <w:tr w:rsidR="00B75378" w:rsidRPr="00CF4EEC" w:rsidTr="00CF4EEC">
        <w:trPr>
          <w:trHeight w:val="402"/>
        </w:trPr>
        <w:tc>
          <w:tcPr>
            <w:tcW w:w="1271" w:type="dxa"/>
            <w:shd w:val="clear" w:color="auto" w:fill="FFE599" w:themeFill="accent4" w:themeFillTint="66"/>
          </w:tcPr>
          <w:p w:rsidR="00B75378" w:rsidRPr="00CF4EEC" w:rsidRDefault="00B6187E" w:rsidP="00B75378">
            <w:pPr>
              <w:pStyle w:val="Default"/>
              <w:rPr>
                <w:rFonts w:asciiTheme="majorHAnsi" w:hAnsiTheme="majorHAnsi" w:cstheme="majorHAnsi"/>
                <w:b/>
                <w:sz w:val="16"/>
                <w:szCs w:val="16"/>
              </w:rPr>
            </w:pPr>
            <w:r w:rsidRPr="00CF4EEC">
              <w:rPr>
                <w:rFonts w:asciiTheme="majorHAnsi" w:hAnsiTheme="majorHAnsi" w:cstheme="majorHAnsi"/>
                <w:b/>
                <w:sz w:val="16"/>
                <w:szCs w:val="16"/>
              </w:rPr>
              <w:t>Tiro</w:t>
            </w:r>
          </w:p>
        </w:tc>
        <w:tc>
          <w:tcPr>
            <w:tcW w:w="5812" w:type="dxa"/>
          </w:tcPr>
          <w:p w:rsidR="00B75378"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Young boy who decides to travel to Johannesburg to inform his mother that Dineo (her baby sister) is sick and needs help. He is Naledi’s brother</w:t>
            </w:r>
          </w:p>
        </w:tc>
      </w:tr>
      <w:tr w:rsidR="00B75378" w:rsidRPr="00CF4EEC" w:rsidTr="00CF4EEC">
        <w:trPr>
          <w:trHeight w:val="153"/>
        </w:trPr>
        <w:tc>
          <w:tcPr>
            <w:tcW w:w="1271" w:type="dxa"/>
            <w:shd w:val="clear" w:color="auto" w:fill="FFE599" w:themeFill="accent4" w:themeFillTint="66"/>
          </w:tcPr>
          <w:p w:rsidR="00B75378" w:rsidRPr="00CF4EEC" w:rsidRDefault="00B6187E" w:rsidP="00B75378">
            <w:pPr>
              <w:pStyle w:val="Default"/>
              <w:rPr>
                <w:rFonts w:asciiTheme="majorHAnsi" w:hAnsiTheme="majorHAnsi" w:cstheme="majorHAnsi"/>
                <w:b/>
                <w:sz w:val="16"/>
                <w:szCs w:val="16"/>
              </w:rPr>
            </w:pPr>
            <w:r w:rsidRPr="00CF4EEC">
              <w:rPr>
                <w:rFonts w:asciiTheme="majorHAnsi" w:hAnsiTheme="majorHAnsi" w:cstheme="majorHAnsi"/>
                <w:b/>
                <w:sz w:val="16"/>
                <w:szCs w:val="16"/>
              </w:rPr>
              <w:t>Dineo</w:t>
            </w:r>
          </w:p>
        </w:tc>
        <w:tc>
          <w:tcPr>
            <w:tcW w:w="5812" w:type="dxa"/>
          </w:tcPr>
          <w:p w:rsidR="00B75378"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Little baby sister of Naledi and Tiro who is sick and needs treatment.</w:t>
            </w:r>
          </w:p>
        </w:tc>
      </w:tr>
      <w:tr w:rsidR="00B6187E" w:rsidRPr="00CF4EEC" w:rsidTr="00CF4EEC">
        <w:trPr>
          <w:trHeight w:val="226"/>
        </w:trPr>
        <w:tc>
          <w:tcPr>
            <w:tcW w:w="1271" w:type="dxa"/>
            <w:shd w:val="clear" w:color="auto" w:fill="FFE599" w:themeFill="accent4" w:themeFillTint="66"/>
          </w:tcPr>
          <w:p w:rsidR="00B6187E" w:rsidRPr="00CF4EEC" w:rsidRDefault="00B6187E" w:rsidP="00B75378">
            <w:pPr>
              <w:pStyle w:val="Default"/>
              <w:rPr>
                <w:rFonts w:asciiTheme="majorHAnsi" w:hAnsiTheme="majorHAnsi" w:cstheme="majorHAnsi"/>
                <w:b/>
                <w:sz w:val="16"/>
                <w:szCs w:val="16"/>
              </w:rPr>
            </w:pPr>
            <w:proofErr w:type="spellStart"/>
            <w:r w:rsidRPr="00CF4EEC">
              <w:rPr>
                <w:rFonts w:asciiTheme="majorHAnsi" w:hAnsiTheme="majorHAnsi" w:cstheme="majorHAnsi"/>
                <w:b/>
                <w:sz w:val="16"/>
                <w:szCs w:val="16"/>
              </w:rPr>
              <w:t>Nono</w:t>
            </w:r>
            <w:proofErr w:type="spellEnd"/>
          </w:p>
        </w:tc>
        <w:tc>
          <w:tcPr>
            <w:tcW w:w="5812" w:type="dxa"/>
          </w:tcPr>
          <w:p w:rsidR="00B6187E"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Naledi and Tiro’s granny</w:t>
            </w:r>
          </w:p>
        </w:tc>
      </w:tr>
      <w:tr w:rsidR="00B6187E" w:rsidRPr="00CF4EEC" w:rsidTr="00CF4EEC">
        <w:trPr>
          <w:trHeight w:val="226"/>
        </w:trPr>
        <w:tc>
          <w:tcPr>
            <w:tcW w:w="1271" w:type="dxa"/>
            <w:shd w:val="clear" w:color="auto" w:fill="FFE599" w:themeFill="accent4" w:themeFillTint="66"/>
          </w:tcPr>
          <w:p w:rsidR="00B6187E" w:rsidRPr="00CF4EEC" w:rsidRDefault="00B6187E" w:rsidP="00B75378">
            <w:pPr>
              <w:pStyle w:val="Default"/>
              <w:rPr>
                <w:rFonts w:asciiTheme="majorHAnsi" w:hAnsiTheme="majorHAnsi" w:cstheme="majorHAnsi"/>
                <w:b/>
                <w:sz w:val="16"/>
                <w:szCs w:val="16"/>
              </w:rPr>
            </w:pPr>
            <w:proofErr w:type="spellStart"/>
            <w:r w:rsidRPr="00CF4EEC">
              <w:rPr>
                <w:rFonts w:asciiTheme="majorHAnsi" w:hAnsiTheme="majorHAnsi" w:cstheme="majorHAnsi"/>
                <w:b/>
                <w:sz w:val="16"/>
                <w:szCs w:val="16"/>
              </w:rPr>
              <w:t>Mmangwane</w:t>
            </w:r>
            <w:proofErr w:type="spellEnd"/>
          </w:p>
        </w:tc>
        <w:tc>
          <w:tcPr>
            <w:tcW w:w="5812" w:type="dxa"/>
          </w:tcPr>
          <w:p w:rsidR="00B6187E"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Naledi and Tiro’s aunt.</w:t>
            </w:r>
          </w:p>
        </w:tc>
      </w:tr>
      <w:tr w:rsidR="00B6187E" w:rsidRPr="00CF4EEC" w:rsidTr="00CF4EEC">
        <w:trPr>
          <w:trHeight w:val="226"/>
        </w:trPr>
        <w:tc>
          <w:tcPr>
            <w:tcW w:w="1271" w:type="dxa"/>
            <w:shd w:val="clear" w:color="auto" w:fill="FFE599" w:themeFill="accent4" w:themeFillTint="66"/>
          </w:tcPr>
          <w:p w:rsidR="00B6187E" w:rsidRPr="00CF4EEC" w:rsidRDefault="00B6187E" w:rsidP="00B75378">
            <w:pPr>
              <w:pStyle w:val="Default"/>
              <w:rPr>
                <w:rFonts w:asciiTheme="majorHAnsi" w:hAnsiTheme="majorHAnsi" w:cstheme="majorHAnsi"/>
                <w:b/>
                <w:sz w:val="16"/>
                <w:szCs w:val="16"/>
              </w:rPr>
            </w:pPr>
            <w:proofErr w:type="spellStart"/>
            <w:r w:rsidRPr="00CF4EEC">
              <w:rPr>
                <w:rFonts w:asciiTheme="majorHAnsi" w:hAnsiTheme="majorHAnsi" w:cstheme="majorHAnsi"/>
                <w:b/>
                <w:sz w:val="16"/>
                <w:szCs w:val="16"/>
              </w:rPr>
              <w:t>Mma</w:t>
            </w:r>
            <w:proofErr w:type="spellEnd"/>
          </w:p>
        </w:tc>
        <w:tc>
          <w:tcPr>
            <w:tcW w:w="5812" w:type="dxa"/>
          </w:tcPr>
          <w:p w:rsidR="00B6187E"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Mother of Naledi, Tiro and baby Dineo who works in Johannesburg.</w:t>
            </w:r>
          </w:p>
        </w:tc>
      </w:tr>
      <w:tr w:rsidR="00B6187E" w:rsidRPr="00CF4EEC" w:rsidTr="00CF4EEC">
        <w:trPr>
          <w:trHeight w:val="226"/>
        </w:trPr>
        <w:tc>
          <w:tcPr>
            <w:tcW w:w="1271" w:type="dxa"/>
            <w:shd w:val="clear" w:color="auto" w:fill="FFE599" w:themeFill="accent4" w:themeFillTint="66"/>
          </w:tcPr>
          <w:p w:rsidR="00B6187E" w:rsidRPr="00CF4EEC" w:rsidRDefault="00B6187E" w:rsidP="00B75378">
            <w:pPr>
              <w:pStyle w:val="Default"/>
              <w:rPr>
                <w:rFonts w:asciiTheme="majorHAnsi" w:hAnsiTheme="majorHAnsi" w:cstheme="majorHAnsi"/>
                <w:b/>
                <w:sz w:val="16"/>
                <w:szCs w:val="16"/>
              </w:rPr>
            </w:pPr>
            <w:proofErr w:type="spellStart"/>
            <w:r w:rsidRPr="00CF4EEC">
              <w:rPr>
                <w:rFonts w:asciiTheme="majorHAnsi" w:hAnsiTheme="majorHAnsi" w:cstheme="majorHAnsi"/>
                <w:b/>
                <w:sz w:val="16"/>
                <w:szCs w:val="16"/>
              </w:rPr>
              <w:t>Poleng</w:t>
            </w:r>
            <w:proofErr w:type="spellEnd"/>
          </w:p>
        </w:tc>
        <w:tc>
          <w:tcPr>
            <w:tcW w:w="5812" w:type="dxa"/>
          </w:tcPr>
          <w:p w:rsidR="00B6187E"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Naledi’s friend who says she will help their granny while they are away</w:t>
            </w:r>
          </w:p>
        </w:tc>
      </w:tr>
      <w:tr w:rsidR="00B6187E" w:rsidRPr="00CF4EEC" w:rsidTr="00CF4EEC">
        <w:trPr>
          <w:trHeight w:val="226"/>
        </w:trPr>
        <w:tc>
          <w:tcPr>
            <w:tcW w:w="1271" w:type="dxa"/>
            <w:shd w:val="clear" w:color="auto" w:fill="FFE599" w:themeFill="accent4" w:themeFillTint="66"/>
          </w:tcPr>
          <w:p w:rsidR="00B6187E" w:rsidRPr="00CF4EEC" w:rsidRDefault="00B6187E" w:rsidP="00B75378">
            <w:pPr>
              <w:pStyle w:val="Default"/>
              <w:rPr>
                <w:rFonts w:asciiTheme="majorHAnsi" w:hAnsiTheme="majorHAnsi" w:cstheme="majorHAnsi"/>
                <w:b/>
                <w:sz w:val="16"/>
                <w:szCs w:val="16"/>
              </w:rPr>
            </w:pPr>
            <w:r w:rsidRPr="00CF4EEC">
              <w:rPr>
                <w:rFonts w:asciiTheme="majorHAnsi" w:hAnsiTheme="majorHAnsi" w:cstheme="majorHAnsi"/>
                <w:b/>
                <w:sz w:val="16"/>
                <w:szCs w:val="16"/>
              </w:rPr>
              <w:t>Grace Mbatha</w:t>
            </w:r>
          </w:p>
        </w:tc>
        <w:tc>
          <w:tcPr>
            <w:tcW w:w="5812" w:type="dxa"/>
          </w:tcPr>
          <w:p w:rsidR="00B6187E"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A young woman who lives in Soweto who offers help to the children</w:t>
            </w:r>
          </w:p>
        </w:tc>
      </w:tr>
      <w:tr w:rsidR="00B6187E" w:rsidRPr="00CF4EEC" w:rsidTr="00CF4EEC">
        <w:trPr>
          <w:trHeight w:val="226"/>
        </w:trPr>
        <w:tc>
          <w:tcPr>
            <w:tcW w:w="1271" w:type="dxa"/>
            <w:shd w:val="clear" w:color="auto" w:fill="FFE599" w:themeFill="accent4" w:themeFillTint="66"/>
          </w:tcPr>
          <w:p w:rsidR="00B6187E" w:rsidRPr="00CF4EEC" w:rsidRDefault="00CF4EEC" w:rsidP="00B75378">
            <w:pPr>
              <w:pStyle w:val="Default"/>
              <w:rPr>
                <w:rFonts w:asciiTheme="majorHAnsi" w:hAnsiTheme="majorHAnsi" w:cstheme="majorHAnsi"/>
                <w:b/>
                <w:sz w:val="16"/>
                <w:szCs w:val="16"/>
              </w:rPr>
            </w:pPr>
            <w:r w:rsidRPr="00CF4EEC">
              <w:rPr>
                <w:rFonts w:asciiTheme="majorHAnsi" w:hAnsiTheme="majorHAnsi" w:cstheme="majorHAnsi"/>
                <w:b/>
                <w:sz w:val="16"/>
                <w:szCs w:val="16"/>
              </w:rPr>
              <w:t>Pail and Jonas</w:t>
            </w:r>
          </w:p>
        </w:tc>
        <w:tc>
          <w:tcPr>
            <w:tcW w:w="5812" w:type="dxa"/>
          </w:tcPr>
          <w:p w:rsidR="00B6187E"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Brothers of Grace who are interested in Naledi and Tiro’s adventures.</w:t>
            </w:r>
          </w:p>
        </w:tc>
      </w:tr>
      <w:tr w:rsidR="00B6187E" w:rsidRPr="00CF4EEC" w:rsidTr="00CF4EEC">
        <w:trPr>
          <w:trHeight w:val="226"/>
        </w:trPr>
        <w:tc>
          <w:tcPr>
            <w:tcW w:w="1271" w:type="dxa"/>
            <w:shd w:val="clear" w:color="auto" w:fill="FFE599" w:themeFill="accent4" w:themeFillTint="66"/>
          </w:tcPr>
          <w:p w:rsidR="00B6187E" w:rsidRPr="00CF4EEC" w:rsidRDefault="00CF4EEC" w:rsidP="00B75378">
            <w:pPr>
              <w:pStyle w:val="Default"/>
              <w:rPr>
                <w:rFonts w:asciiTheme="majorHAnsi" w:hAnsiTheme="majorHAnsi" w:cstheme="majorHAnsi"/>
                <w:b/>
                <w:sz w:val="16"/>
                <w:szCs w:val="16"/>
              </w:rPr>
            </w:pPr>
            <w:proofErr w:type="spellStart"/>
            <w:r w:rsidRPr="00CF4EEC">
              <w:rPr>
                <w:rFonts w:asciiTheme="majorHAnsi" w:hAnsiTheme="majorHAnsi" w:cstheme="majorHAnsi"/>
                <w:b/>
                <w:sz w:val="16"/>
                <w:szCs w:val="16"/>
              </w:rPr>
              <w:t>Dumi</w:t>
            </w:r>
            <w:proofErr w:type="spellEnd"/>
          </w:p>
        </w:tc>
        <w:tc>
          <w:tcPr>
            <w:tcW w:w="5812" w:type="dxa"/>
          </w:tcPr>
          <w:p w:rsidR="00B6187E" w:rsidRPr="00CF4EEC" w:rsidRDefault="00B6187E" w:rsidP="00B75378">
            <w:pPr>
              <w:pStyle w:val="Default"/>
              <w:rPr>
                <w:rFonts w:asciiTheme="majorHAnsi" w:hAnsiTheme="majorHAnsi" w:cstheme="majorHAnsi"/>
                <w:sz w:val="16"/>
                <w:szCs w:val="16"/>
              </w:rPr>
            </w:pPr>
            <w:r w:rsidRPr="00CF4EEC">
              <w:rPr>
                <w:rFonts w:asciiTheme="majorHAnsi" w:hAnsiTheme="majorHAnsi" w:cstheme="majorHAnsi"/>
                <w:sz w:val="16"/>
                <w:szCs w:val="16"/>
              </w:rPr>
              <w:t>Grace’s other brother who protested on the streets about education.</w:t>
            </w:r>
          </w:p>
        </w:tc>
      </w:tr>
      <w:tr w:rsidR="00E51D3A" w:rsidRPr="00CF4EEC" w:rsidTr="00CF4EEC">
        <w:trPr>
          <w:trHeight w:val="3061"/>
        </w:trPr>
        <w:tc>
          <w:tcPr>
            <w:tcW w:w="7083" w:type="dxa"/>
            <w:gridSpan w:val="2"/>
            <w:shd w:val="clear" w:color="auto" w:fill="auto"/>
          </w:tcPr>
          <w:p w:rsidR="00E51D3A" w:rsidRPr="00CF4EEC" w:rsidRDefault="00B6187E" w:rsidP="00B75378">
            <w:pPr>
              <w:pStyle w:val="Default"/>
              <w:rPr>
                <w:rFonts w:asciiTheme="majorHAnsi" w:hAnsiTheme="majorHAnsi" w:cstheme="majorHAnsi"/>
                <w:sz w:val="20"/>
                <w:szCs w:val="20"/>
              </w:rPr>
            </w:pPr>
            <w:r w:rsidRPr="00714895">
              <w:rPr>
                <w:rFonts w:asciiTheme="majorHAnsi" w:hAnsiTheme="majorHAnsi" w:cstheme="majorHAnsi"/>
                <w:b/>
                <w:sz w:val="22"/>
                <w:u w:val="single"/>
              </w:rPr>
              <w:t>Context –</w:t>
            </w:r>
            <w:r w:rsidRPr="00714895">
              <w:rPr>
                <w:rFonts w:asciiTheme="majorHAnsi" w:hAnsiTheme="majorHAnsi" w:cstheme="majorHAnsi"/>
                <w:sz w:val="22"/>
              </w:rPr>
              <w:t xml:space="preserve"> </w:t>
            </w:r>
            <w:r w:rsidRPr="00CF4EEC">
              <w:rPr>
                <w:rFonts w:asciiTheme="majorHAnsi" w:hAnsiTheme="majorHAnsi" w:cstheme="majorHAnsi"/>
                <w:sz w:val="16"/>
              </w:rPr>
              <w:t>Over 100 years ago, diamonds and gold were discovered in South Africa and Britain wanted the wealth. A war waged between Britain and Afrikaners whose ancestors were mainly Dutch. Black Africans, who were the majority, had no say in matters. When Britain won the war, they were in charge of taxing everyone and so black people were forced to work for white Europeans. In 1910, the British handed power to both the English and Afrikaners and they created the ‘Land Act’ which stopped black people from owning land, except in reserved areas. In 1948, when an Afrikaans-speaking government was elected, the racism in the country tightened and was called apartheid, separating racial groups in many ways: where you lived, what work you could do, whether you could go to school, which door you had to use to enter a building or whether you could play on a park. Much more money was spent by the government on white schools, white hospitals and white facilities. Nelson Mandela from the African National Congress wanted change but was put in prison in 1964. In 1976, young black students protested when the government forced them to learn lessons in Afrikaans. Many were killed as Naidoo and Tiro find out for themselves. The book was published in 1985 and originally banned from South Africa. Nelson Mandela was finally released in 1990, after the book’s release and, when all adults were given the right to vote, he became the president of South Africa, ending apartheid in 1994.</w:t>
            </w:r>
          </w:p>
        </w:tc>
      </w:tr>
    </w:tbl>
    <w:p w:rsidR="003F11C4" w:rsidRPr="00CF4EEC" w:rsidRDefault="00CF4EEC" w:rsidP="00EC2216">
      <w:pPr>
        <w:rPr>
          <w:rFonts w:asciiTheme="majorHAnsi" w:hAnsiTheme="majorHAnsi" w:cstheme="majorHAnsi"/>
          <w:noProof/>
        </w:rPr>
      </w:pPr>
      <w:r w:rsidRPr="00CF4EEC">
        <w:rPr>
          <w:rFonts w:asciiTheme="majorHAnsi" w:hAnsiTheme="majorHAnsi" w:cstheme="majorHAnsi"/>
          <w:noProof/>
        </w:rPr>
        <mc:AlternateContent>
          <mc:Choice Requires="wps">
            <w:drawing>
              <wp:anchor distT="0" distB="0" distL="114300" distR="114300" simplePos="0" relativeHeight="251683840" behindDoc="0" locked="0" layoutInCell="1" allowOverlap="1">
                <wp:simplePos x="0" y="0"/>
                <wp:positionH relativeFrom="column">
                  <wp:posOffset>4607609</wp:posOffset>
                </wp:positionH>
                <wp:positionV relativeFrom="paragraph">
                  <wp:posOffset>686240</wp:posOffset>
                </wp:positionV>
                <wp:extent cx="1441596" cy="2188845"/>
                <wp:effectExtent l="19050" t="19050" r="25400" b="20955"/>
                <wp:wrapNone/>
                <wp:docPr id="1" name="Rectangle 1"/>
                <wp:cNvGraphicFramePr/>
                <a:graphic xmlns:a="http://schemas.openxmlformats.org/drawingml/2006/main">
                  <a:graphicData uri="http://schemas.microsoft.com/office/word/2010/wordprocessingShape">
                    <wps:wsp>
                      <wps:cNvSpPr/>
                      <wps:spPr>
                        <a:xfrm>
                          <a:off x="0" y="0"/>
                          <a:ext cx="1441596" cy="2188845"/>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B6187E" w:rsidRPr="008C76D0" w:rsidRDefault="00CF4EEC" w:rsidP="008C76D0">
                            <w:pPr>
                              <w:jc w:val="center"/>
                              <w:rPr>
                                <w:rFonts w:ascii="Verdana" w:hAnsi="Verdana"/>
                                <w:sz w:val="24"/>
                                <w:szCs w:val="24"/>
                              </w:rPr>
                            </w:pPr>
                            <w:r>
                              <w:rPr>
                                <w:noProof/>
                              </w:rPr>
                              <w:drawing>
                                <wp:inline distT="0" distB="0" distL="0" distR="0" wp14:anchorId="6CA543AA" wp14:editId="1B21B517">
                                  <wp:extent cx="1252122" cy="2049958"/>
                                  <wp:effectExtent l="0" t="0" r="5715" b="7620"/>
                                  <wp:docPr id="9" name="Picture 9" descr="Journey to Jo'burg (Essential Modern Classics) (HarperCollins Children’s  Modern Classics) : Naidoo, Bever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urney to Jo'burg (Essential Modern Classics) (HarperCollins Children’s  Modern Classics) : Naidoo, Beverley: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765" cy="20739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362.8pt;margin-top:54.05pt;width:113.5pt;height:17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" fillcolor="white [3201]" strokecolor="black [3200]" strokeweight="2.25pt">
                <v:textbox>
                  <w:txbxContent>
                    <w:p w:rsidR="00B6187E" w:rsidRPr="008C76D0" w:rsidRDefault="00CF4EEC" w:rsidP="008C76D0">
                      <w:pPr>
                        <w:jc w:val="center"/>
                        <w:rPr>
                          <w:rFonts w:ascii="Verdana" w:hAnsi="Verdana"/>
                          <w:sz w:val="24"/>
                          <w:szCs w:val="24"/>
                        </w:rPr>
                      </w:pPr>
                      <w:r>
                        <w:rPr>
                          <w:noProof/>
                        </w:rPr>
                        <w:drawing>
                          <wp:inline distT="0" distB="0" distL="0" distR="0" wp14:anchorId="6CA543AA" wp14:editId="1B21B517">
                            <wp:extent cx="1252122" cy="2049958"/>
                            <wp:effectExtent l="0" t="0" r="5715" b="7620"/>
                            <wp:docPr id="9" name="Picture 9" descr="Journey to Jo'burg (Essential Modern Classics) (HarperCollins Children’s  Modern Classics) : Naidoo, Bever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urney to Jo'burg (Essential Modern Classics) (HarperCollins Children’s  Modern Classics) : Naidoo, Beverley: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765" cy="2073932"/>
                                    </a:xfrm>
                                    <a:prstGeom prst="rect">
                                      <a:avLst/>
                                    </a:prstGeom>
                                    <a:noFill/>
                                    <a:ln>
                                      <a:noFill/>
                                    </a:ln>
                                  </pic:spPr>
                                </pic:pic>
                              </a:graphicData>
                            </a:graphic>
                          </wp:inline>
                        </w:drawing>
                      </w:r>
                    </w:p>
                  </w:txbxContent>
                </v:textbox>
              </v:rect>
            </w:pict>
          </mc:Fallback>
        </mc:AlternateContent>
      </w:r>
      <w:r w:rsidRPr="00CF4EEC">
        <w:rPr>
          <w:rFonts w:asciiTheme="majorHAnsi" w:hAnsiTheme="majorHAnsi" w:cstheme="majorHAnsi"/>
          <w:noProof/>
        </w:rPr>
        <mc:AlternateContent>
          <mc:Choice Requires="wps">
            <w:drawing>
              <wp:anchor distT="0" distB="0" distL="114300" distR="114300" simplePos="0" relativeHeight="251669504" behindDoc="0" locked="0" layoutInCell="1" allowOverlap="1">
                <wp:simplePos x="0" y="0"/>
                <wp:positionH relativeFrom="column">
                  <wp:posOffset>6093509</wp:posOffset>
                </wp:positionH>
                <wp:positionV relativeFrom="paragraph">
                  <wp:posOffset>686240</wp:posOffset>
                </wp:positionV>
                <wp:extent cx="3808193" cy="768350"/>
                <wp:effectExtent l="19050" t="19050" r="20955" b="12700"/>
                <wp:wrapNone/>
                <wp:docPr id="11" name="Rectangle 11"/>
                <wp:cNvGraphicFramePr/>
                <a:graphic xmlns:a="http://schemas.openxmlformats.org/drawingml/2006/main">
                  <a:graphicData uri="http://schemas.microsoft.com/office/word/2010/wordprocessingShape">
                    <wps:wsp>
                      <wps:cNvSpPr/>
                      <wps:spPr>
                        <a:xfrm>
                          <a:off x="0" y="0"/>
                          <a:ext cx="3808193" cy="768350"/>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 xml:space="preserve">Title: Journey </w:t>
                            </w:r>
                            <w:r w:rsidR="00215D14" w:rsidRPr="00CF4EEC">
                              <w:rPr>
                                <w:rFonts w:asciiTheme="majorHAnsi" w:hAnsiTheme="majorHAnsi" w:cstheme="majorHAnsi"/>
                                <w:sz w:val="20"/>
                                <w:szCs w:val="20"/>
                              </w:rPr>
                              <w:t>to</w:t>
                            </w:r>
                            <w:r w:rsidRPr="00CF4EEC">
                              <w:rPr>
                                <w:rFonts w:asciiTheme="majorHAnsi" w:hAnsiTheme="majorHAnsi" w:cstheme="majorHAnsi"/>
                                <w:sz w:val="20"/>
                                <w:szCs w:val="20"/>
                              </w:rPr>
                              <w:t xml:space="preserve"> Jo’burg</w:t>
                            </w:r>
                          </w:p>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Author/Illustrator: Beverley Naidoo &amp; Lis</w:t>
                            </w:r>
                            <w:r w:rsidR="00A27D37">
                              <w:rPr>
                                <w:rFonts w:asciiTheme="majorHAnsi" w:hAnsiTheme="majorHAnsi" w:cstheme="majorHAnsi"/>
                                <w:sz w:val="20"/>
                                <w:szCs w:val="20"/>
                              </w:rPr>
                              <w:t>a</w:t>
                            </w:r>
                            <w:r w:rsidRPr="00CF4EEC">
                              <w:rPr>
                                <w:rFonts w:asciiTheme="majorHAnsi" w:hAnsiTheme="majorHAnsi" w:cstheme="majorHAnsi"/>
                                <w:sz w:val="20"/>
                                <w:szCs w:val="20"/>
                              </w:rPr>
                              <w:t xml:space="preserve"> Kopper</w:t>
                            </w:r>
                          </w:p>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 xml:space="preserve">Genre: </w:t>
                            </w:r>
                            <w:r w:rsidR="00A27D37">
                              <w:rPr>
                                <w:rFonts w:asciiTheme="majorHAnsi" w:hAnsiTheme="majorHAnsi" w:cstheme="majorHAnsi"/>
                                <w:sz w:val="20"/>
                                <w:szCs w:val="20"/>
                              </w:rPr>
                              <w:t xml:space="preserve">Fiction </w:t>
                            </w:r>
                          </w:p>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Published: 1985</w:t>
                            </w:r>
                          </w:p>
                          <w:p w:rsidR="00B6187E" w:rsidRPr="00FF646E" w:rsidRDefault="00B6187E" w:rsidP="007F3F14">
                            <w:pPr>
                              <w:jc w:val="center"/>
                              <w:rPr>
                                <w:rFonts w:ascii="Verdana" w:hAnsi="Verdan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7" style="position:absolute;margin-left:479.8pt;margin-top:54.05pt;width:299.85pt;height:6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" fillcolor="white [3201]" strokecolor="black [3200]" strokeweight="2.25pt">
                <v:textbox>
                  <w:txbxContent>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 xml:space="preserve">Title: Journey </w:t>
                      </w:r>
                      <w:r w:rsidR="00215D14" w:rsidRPr="00CF4EEC">
                        <w:rPr>
                          <w:rFonts w:asciiTheme="majorHAnsi" w:hAnsiTheme="majorHAnsi" w:cstheme="majorHAnsi"/>
                          <w:sz w:val="20"/>
                          <w:szCs w:val="20"/>
                        </w:rPr>
                        <w:t>to</w:t>
                      </w:r>
                      <w:r w:rsidRPr="00CF4EEC">
                        <w:rPr>
                          <w:rFonts w:asciiTheme="majorHAnsi" w:hAnsiTheme="majorHAnsi" w:cstheme="majorHAnsi"/>
                          <w:sz w:val="20"/>
                          <w:szCs w:val="20"/>
                        </w:rPr>
                        <w:t xml:space="preserve"> Jo’burg</w:t>
                      </w:r>
                    </w:p>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Author/Illustrator: Beverley Naidoo &amp; Lis</w:t>
                      </w:r>
                      <w:r w:rsidR="00A27D37">
                        <w:rPr>
                          <w:rFonts w:asciiTheme="majorHAnsi" w:hAnsiTheme="majorHAnsi" w:cstheme="majorHAnsi"/>
                          <w:sz w:val="20"/>
                          <w:szCs w:val="20"/>
                        </w:rPr>
                        <w:t>a</w:t>
                      </w:r>
                      <w:r w:rsidRPr="00CF4EEC">
                        <w:rPr>
                          <w:rFonts w:asciiTheme="majorHAnsi" w:hAnsiTheme="majorHAnsi" w:cstheme="majorHAnsi"/>
                          <w:sz w:val="20"/>
                          <w:szCs w:val="20"/>
                        </w:rPr>
                        <w:t xml:space="preserve"> Kopper</w:t>
                      </w:r>
                    </w:p>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 xml:space="preserve">Genre: </w:t>
                      </w:r>
                      <w:r w:rsidR="00A27D37">
                        <w:rPr>
                          <w:rFonts w:asciiTheme="majorHAnsi" w:hAnsiTheme="majorHAnsi" w:cstheme="majorHAnsi"/>
                          <w:sz w:val="20"/>
                          <w:szCs w:val="20"/>
                        </w:rPr>
                        <w:t xml:space="preserve">Fiction </w:t>
                      </w:r>
                    </w:p>
                    <w:p w:rsidR="00B6187E" w:rsidRPr="00CF4EEC" w:rsidRDefault="00B6187E" w:rsidP="003F11C4">
                      <w:pPr>
                        <w:spacing w:after="0"/>
                        <w:rPr>
                          <w:rFonts w:asciiTheme="majorHAnsi" w:hAnsiTheme="majorHAnsi" w:cstheme="majorHAnsi"/>
                          <w:sz w:val="20"/>
                          <w:szCs w:val="20"/>
                        </w:rPr>
                      </w:pPr>
                      <w:r w:rsidRPr="00CF4EEC">
                        <w:rPr>
                          <w:rFonts w:asciiTheme="majorHAnsi" w:hAnsiTheme="majorHAnsi" w:cstheme="majorHAnsi"/>
                          <w:sz w:val="20"/>
                          <w:szCs w:val="20"/>
                        </w:rPr>
                        <w:t>Published: 1985</w:t>
                      </w:r>
                    </w:p>
                    <w:p w:rsidR="00B6187E" w:rsidRPr="00FF646E" w:rsidRDefault="00B6187E" w:rsidP="007F3F14">
                      <w:pPr>
                        <w:jc w:val="center"/>
                        <w:rPr>
                          <w:rFonts w:ascii="Verdana" w:hAnsi="Verdana"/>
                          <w:sz w:val="20"/>
                          <w:szCs w:val="20"/>
                        </w:rPr>
                      </w:pPr>
                    </w:p>
                  </w:txbxContent>
                </v:textbox>
              </v:rect>
            </w:pict>
          </mc:Fallback>
        </mc:AlternateContent>
      </w:r>
      <w:r w:rsidR="008C49FC" w:rsidRPr="00CF4EEC">
        <w:rPr>
          <w:rFonts w:asciiTheme="majorHAnsi" w:hAnsiTheme="majorHAnsi" w:cstheme="majorHAnsi"/>
          <w:noProof/>
        </w:rPr>
        <mc:AlternateContent>
          <mc:Choice Requires="wps">
            <w:drawing>
              <wp:anchor distT="0" distB="0" distL="114300" distR="114300" simplePos="0" relativeHeight="251660288" behindDoc="0" locked="0" layoutInCell="1" allowOverlap="1">
                <wp:simplePos x="0" y="0"/>
                <wp:positionH relativeFrom="margin">
                  <wp:posOffset>704479</wp:posOffset>
                </wp:positionH>
                <wp:positionV relativeFrom="paragraph">
                  <wp:posOffset>1621</wp:posOffset>
                </wp:positionV>
                <wp:extent cx="9198449" cy="548640"/>
                <wp:effectExtent l="19050" t="19050" r="22225" b="22860"/>
                <wp:wrapNone/>
                <wp:docPr id="3" name="Rectangle: Rounded Corners 3"/>
                <wp:cNvGraphicFramePr/>
                <a:graphic xmlns:a="http://schemas.openxmlformats.org/drawingml/2006/main">
                  <a:graphicData uri="http://schemas.microsoft.com/office/word/2010/wordprocessingShape">
                    <wps:wsp>
                      <wps:cNvSpPr/>
                      <wps:spPr>
                        <a:xfrm>
                          <a:off x="0" y="0"/>
                          <a:ext cx="9198449" cy="548640"/>
                        </a:xfrm>
                        <a:prstGeom prst="roundRect">
                          <a:avLst/>
                        </a:prstGeom>
                        <a:solidFill>
                          <a:schemeClr val="accent2">
                            <a:lumMod val="40000"/>
                            <a:lumOff val="60000"/>
                          </a:schemeClr>
                        </a:solidFill>
                        <a:ln w="28575">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87E" w:rsidRPr="00D231D6" w:rsidRDefault="00B6187E" w:rsidP="00B75378">
                            <w:pPr>
                              <w:jc w:val="center"/>
                              <w:rPr>
                                <w:rFonts w:ascii="Verdana" w:hAnsi="Verdana"/>
                                <w:b/>
                                <w:color w:val="000000" w:themeColor="text1"/>
                                <w:sz w:val="38"/>
                                <w:szCs w:val="38"/>
                              </w:rPr>
                            </w:pPr>
                            <w:r w:rsidRPr="00D231D6">
                              <w:rPr>
                                <w:rFonts w:ascii="Twinkl Cursive Looped" w:eastAsia="Arial" w:hAnsi="Twinkl Cursive Looped"/>
                                <w:color w:val="262626" w:themeColor="text1" w:themeTint="D9"/>
                                <w:sz w:val="38"/>
                              </w:rPr>
                              <w:t>Book Knowledge Organiser</w:t>
                            </w:r>
                            <w:r>
                              <w:rPr>
                                <w:rFonts w:ascii="Twinkl Cursive Looped" w:eastAsia="Arial" w:hAnsi="Twinkl Cursive Looped"/>
                                <w:color w:val="262626" w:themeColor="text1" w:themeTint="D9"/>
                                <w:sz w:val="38"/>
                              </w:rPr>
                              <w:t xml:space="preserve"> – </w:t>
                            </w:r>
                            <w:r w:rsidR="00CF4EEC">
                              <w:rPr>
                                <w:rFonts w:ascii="Twinkl Cursive Looped" w:eastAsia="Arial" w:hAnsi="Twinkl Cursive Looped"/>
                                <w:color w:val="262626" w:themeColor="text1" w:themeTint="D9"/>
                                <w:sz w:val="38"/>
                              </w:rPr>
                              <w:t xml:space="preserve">Journey </w:t>
                            </w:r>
                            <w:r w:rsidR="00215D14">
                              <w:rPr>
                                <w:rFonts w:ascii="Twinkl Cursive Looped" w:eastAsia="Arial" w:hAnsi="Twinkl Cursive Looped"/>
                                <w:color w:val="262626" w:themeColor="text1" w:themeTint="D9"/>
                                <w:sz w:val="38"/>
                              </w:rPr>
                              <w:t>to</w:t>
                            </w:r>
                            <w:r w:rsidR="00CF4EEC">
                              <w:rPr>
                                <w:rFonts w:ascii="Twinkl Cursive Looped" w:eastAsia="Arial" w:hAnsi="Twinkl Cursive Looped"/>
                                <w:color w:val="262626" w:themeColor="text1" w:themeTint="D9"/>
                                <w:sz w:val="38"/>
                              </w:rPr>
                              <w:t xml:space="preserve"> Jo’burg</w:t>
                            </w:r>
                          </w:p>
                          <w:p w:rsidR="00B6187E" w:rsidRPr="00FF646E" w:rsidRDefault="00B6187E" w:rsidP="00B75378">
                            <w:pPr>
                              <w:jc w:val="center"/>
                              <w:rPr>
                                <w:rFonts w:ascii="Verdana" w:hAnsi="Verdana"/>
                                <w:b/>
                                <w:color w:val="000000" w:themeColor="text1"/>
                                <w:sz w:val="38"/>
                                <w:szCs w:val="38"/>
                              </w:rPr>
                            </w:pPr>
                          </w:p>
                          <w:p w:rsidR="00B6187E" w:rsidRPr="00FF646E" w:rsidRDefault="00B6187E" w:rsidP="00EC2216">
                            <w:pPr>
                              <w:jc w:val="center"/>
                              <w:rPr>
                                <w:rFonts w:ascii="Verdana" w:hAnsi="Verdana"/>
                                <w:b/>
                                <w:color w:val="000000" w:themeColor="text1"/>
                                <w:sz w:val="38"/>
                                <w:szCs w:val="3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o:spid="_x0000_s1028" style="position:absolute;margin-left:55.45pt;margin-top:.15pt;width:724.3pt;height:43.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" fillcolor="#f7caac [1301]" strokecolor="#ed7d31 [3205]" strokeweight="2.25pt">
                <v:stroke joinstyle="miter"/>
                <v:textbox>
                  <w:txbxContent>
                    <w:p w:rsidR="00B6187E" w:rsidRPr="00D231D6" w:rsidRDefault="00B6187E" w:rsidP="00B75378">
                      <w:pPr>
                        <w:jc w:val="center"/>
                        <w:rPr>
                          <w:rFonts w:ascii="Verdana" w:hAnsi="Verdana"/>
                          <w:b/>
                          <w:color w:val="000000" w:themeColor="text1"/>
                          <w:sz w:val="38"/>
                          <w:szCs w:val="38"/>
                        </w:rPr>
                      </w:pPr>
                      <w:r w:rsidRPr="00D231D6">
                        <w:rPr>
                          <w:rFonts w:ascii="Twinkl Cursive Looped" w:eastAsia="Arial" w:hAnsi="Twinkl Cursive Looped"/>
                          <w:color w:val="262626" w:themeColor="text1" w:themeTint="D9"/>
                          <w:sz w:val="38"/>
                        </w:rPr>
                        <w:t>Book Knowledge Organiser</w:t>
                      </w:r>
                      <w:r>
                        <w:rPr>
                          <w:rFonts w:ascii="Twinkl Cursive Looped" w:eastAsia="Arial" w:hAnsi="Twinkl Cursive Looped"/>
                          <w:color w:val="262626" w:themeColor="text1" w:themeTint="D9"/>
                          <w:sz w:val="38"/>
                        </w:rPr>
                        <w:t xml:space="preserve"> – </w:t>
                      </w:r>
                      <w:r w:rsidR="00CF4EEC">
                        <w:rPr>
                          <w:rFonts w:ascii="Twinkl Cursive Looped" w:eastAsia="Arial" w:hAnsi="Twinkl Cursive Looped"/>
                          <w:color w:val="262626" w:themeColor="text1" w:themeTint="D9"/>
                          <w:sz w:val="38"/>
                        </w:rPr>
                        <w:t xml:space="preserve">Journey </w:t>
                      </w:r>
                      <w:r w:rsidR="00215D14">
                        <w:rPr>
                          <w:rFonts w:ascii="Twinkl Cursive Looped" w:eastAsia="Arial" w:hAnsi="Twinkl Cursive Looped"/>
                          <w:color w:val="262626" w:themeColor="text1" w:themeTint="D9"/>
                          <w:sz w:val="38"/>
                        </w:rPr>
                        <w:t>to</w:t>
                      </w:r>
                      <w:r w:rsidR="00CF4EEC">
                        <w:rPr>
                          <w:rFonts w:ascii="Twinkl Cursive Looped" w:eastAsia="Arial" w:hAnsi="Twinkl Cursive Looped"/>
                          <w:color w:val="262626" w:themeColor="text1" w:themeTint="D9"/>
                          <w:sz w:val="38"/>
                        </w:rPr>
                        <w:t xml:space="preserve"> Jo’burg</w:t>
                      </w:r>
                    </w:p>
                    <w:p w:rsidR="00B6187E" w:rsidRPr="00FF646E" w:rsidRDefault="00B6187E" w:rsidP="00B75378">
                      <w:pPr>
                        <w:jc w:val="center"/>
                        <w:rPr>
                          <w:rFonts w:ascii="Verdana" w:hAnsi="Verdana"/>
                          <w:b/>
                          <w:color w:val="000000" w:themeColor="text1"/>
                          <w:sz w:val="38"/>
                          <w:szCs w:val="38"/>
                        </w:rPr>
                      </w:pPr>
                    </w:p>
                    <w:p w:rsidR="00B6187E" w:rsidRPr="00FF646E" w:rsidRDefault="00B6187E" w:rsidP="00EC2216">
                      <w:pPr>
                        <w:jc w:val="center"/>
                        <w:rPr>
                          <w:rFonts w:ascii="Verdana" w:hAnsi="Verdana"/>
                          <w:b/>
                          <w:color w:val="000000" w:themeColor="text1"/>
                          <w:sz w:val="38"/>
                          <w:szCs w:val="38"/>
                        </w:rPr>
                      </w:pPr>
                    </w:p>
                  </w:txbxContent>
                </v:textbox>
                <w10:wrap anchorx="margin"/>
              </v:roundrect>
            </w:pict>
          </mc:Fallback>
        </mc:AlternateContent>
      </w:r>
      <w:r w:rsidR="008C49FC" w:rsidRPr="00CF4EEC">
        <w:rPr>
          <w:rFonts w:asciiTheme="majorHAnsi" w:hAnsiTheme="majorHAnsi" w:cstheme="majorHAnsi"/>
          <w:b/>
          <w:bCs/>
          <w:noProof/>
          <w:sz w:val="32"/>
          <w:szCs w:val="32"/>
          <w:lang w:eastAsia="en-GB"/>
        </w:rPr>
        <w:drawing>
          <wp:inline distT="0" distB="0" distL="0" distR="0" wp14:anchorId="144D8752" wp14:editId="7D4D0976">
            <wp:extent cx="627797" cy="59108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6062" cy="617695"/>
                    </a:xfrm>
                    <a:prstGeom prst="rect">
                      <a:avLst/>
                    </a:prstGeom>
                    <a:noFill/>
                  </pic:spPr>
                </pic:pic>
              </a:graphicData>
            </a:graphic>
          </wp:inline>
        </w:drawing>
      </w:r>
    </w:p>
    <w:tbl>
      <w:tblPr>
        <w:tblStyle w:val="TableGrid"/>
        <w:tblpPr w:leftFromText="180" w:rightFromText="180" w:vertAnchor="text" w:horzAnchor="margin" w:tblpXSpec="right" w:tblpY="1345"/>
        <w:tblW w:w="0" w:type="auto"/>
        <w:tblLook w:val="04A0" w:firstRow="1" w:lastRow="0" w:firstColumn="1" w:lastColumn="0" w:noHBand="0" w:noVBand="1"/>
      </w:tblPr>
      <w:tblGrid>
        <w:gridCol w:w="1661"/>
        <w:gridCol w:w="4297"/>
      </w:tblGrid>
      <w:tr w:rsidR="00E85971" w:rsidRPr="00CF4EEC" w:rsidTr="00CF4EEC">
        <w:trPr>
          <w:trHeight w:val="441"/>
        </w:trPr>
        <w:tc>
          <w:tcPr>
            <w:tcW w:w="1661" w:type="dxa"/>
            <w:shd w:val="clear" w:color="auto" w:fill="F7CAAC" w:themeFill="accent2" w:themeFillTint="66"/>
          </w:tcPr>
          <w:p w:rsidR="00E85971" w:rsidRPr="00CF4EEC" w:rsidRDefault="00E85971" w:rsidP="00E85971">
            <w:pPr>
              <w:jc w:val="center"/>
              <w:rPr>
                <w:rFonts w:asciiTheme="majorHAnsi" w:hAnsiTheme="majorHAnsi" w:cstheme="majorHAnsi"/>
                <w:color w:val="000000" w:themeColor="text1"/>
                <w:sz w:val="32"/>
                <w:szCs w:val="32"/>
              </w:rPr>
            </w:pPr>
          </w:p>
        </w:tc>
        <w:tc>
          <w:tcPr>
            <w:tcW w:w="4297" w:type="dxa"/>
            <w:shd w:val="clear" w:color="auto" w:fill="F7CAAC" w:themeFill="accent2" w:themeFillTint="66"/>
          </w:tcPr>
          <w:p w:rsidR="00E85971" w:rsidRPr="00CF4EEC" w:rsidRDefault="00E85971" w:rsidP="00E85971">
            <w:pPr>
              <w:jc w:val="center"/>
              <w:rPr>
                <w:rFonts w:asciiTheme="majorHAnsi" w:hAnsiTheme="majorHAnsi" w:cstheme="majorHAnsi"/>
                <w:sz w:val="32"/>
                <w:szCs w:val="32"/>
                <w:u w:val="single"/>
              </w:rPr>
            </w:pPr>
            <w:r w:rsidRPr="00CF4EEC">
              <w:rPr>
                <w:rFonts w:asciiTheme="majorHAnsi" w:hAnsiTheme="majorHAnsi" w:cstheme="majorHAnsi"/>
                <w:color w:val="000000" w:themeColor="text1"/>
                <w:sz w:val="28"/>
                <w:szCs w:val="32"/>
                <w:u w:val="single"/>
              </w:rPr>
              <w:t>Key Vocabulary</w:t>
            </w:r>
          </w:p>
        </w:tc>
      </w:tr>
      <w:tr w:rsidR="00E85971" w:rsidRPr="00CF4EEC" w:rsidTr="00CF4EEC">
        <w:trPr>
          <w:trHeight w:val="665"/>
        </w:trPr>
        <w:tc>
          <w:tcPr>
            <w:tcW w:w="1661" w:type="dxa"/>
          </w:tcPr>
          <w:p w:rsidR="00E85971" w:rsidRPr="00CF4EEC" w:rsidRDefault="00B6187E" w:rsidP="00E85971">
            <w:pPr>
              <w:rPr>
                <w:rFonts w:asciiTheme="majorHAnsi" w:hAnsiTheme="majorHAnsi" w:cstheme="majorHAnsi"/>
                <w:b/>
              </w:rPr>
            </w:pPr>
            <w:r w:rsidRPr="00CF4EEC">
              <w:rPr>
                <w:rFonts w:asciiTheme="majorHAnsi" w:hAnsiTheme="majorHAnsi" w:cstheme="majorHAnsi"/>
                <w:b/>
              </w:rPr>
              <w:t>Bluntly</w:t>
            </w:r>
          </w:p>
        </w:tc>
        <w:tc>
          <w:tcPr>
            <w:tcW w:w="4297" w:type="dxa"/>
          </w:tcPr>
          <w:p w:rsidR="00E85971" w:rsidRPr="00CF4EEC" w:rsidRDefault="00B6187E" w:rsidP="00E85971">
            <w:pPr>
              <w:rPr>
                <w:rFonts w:asciiTheme="majorHAnsi" w:hAnsiTheme="majorHAnsi" w:cstheme="majorHAnsi"/>
              </w:rPr>
            </w:pPr>
            <w:r w:rsidRPr="00CF4EEC">
              <w:rPr>
                <w:rFonts w:asciiTheme="majorHAnsi" w:hAnsiTheme="majorHAnsi" w:cstheme="majorHAnsi"/>
              </w:rPr>
              <w:t>saying something without considering another’s feelings</w:t>
            </w:r>
          </w:p>
        </w:tc>
      </w:tr>
      <w:tr w:rsidR="00E85971" w:rsidRPr="00CF4EEC" w:rsidTr="00CF4EEC">
        <w:trPr>
          <w:trHeight w:val="199"/>
        </w:trPr>
        <w:tc>
          <w:tcPr>
            <w:tcW w:w="1661" w:type="dxa"/>
          </w:tcPr>
          <w:p w:rsidR="00E85971" w:rsidRPr="00CF4EEC" w:rsidRDefault="00B6187E" w:rsidP="00E85971">
            <w:pPr>
              <w:rPr>
                <w:rFonts w:asciiTheme="majorHAnsi" w:hAnsiTheme="majorHAnsi" w:cstheme="majorHAnsi"/>
                <w:b/>
              </w:rPr>
            </w:pPr>
            <w:r w:rsidRPr="00CF4EEC">
              <w:rPr>
                <w:rFonts w:asciiTheme="majorHAnsi" w:hAnsiTheme="majorHAnsi" w:cstheme="majorHAnsi"/>
                <w:b/>
              </w:rPr>
              <w:t>Telegram</w:t>
            </w:r>
          </w:p>
        </w:tc>
        <w:tc>
          <w:tcPr>
            <w:tcW w:w="4297" w:type="dxa"/>
          </w:tcPr>
          <w:p w:rsidR="00E85971" w:rsidRPr="00CF4EEC" w:rsidRDefault="00B6187E" w:rsidP="00E85971">
            <w:pPr>
              <w:rPr>
                <w:rFonts w:asciiTheme="majorHAnsi" w:hAnsiTheme="majorHAnsi" w:cstheme="majorHAnsi"/>
              </w:rPr>
            </w:pPr>
            <w:r w:rsidRPr="00CF4EEC">
              <w:rPr>
                <w:rFonts w:asciiTheme="majorHAnsi" w:hAnsiTheme="majorHAnsi" w:cstheme="majorHAnsi"/>
              </w:rPr>
              <w:t>long-distance message sent electronically as code</w:t>
            </w:r>
          </w:p>
        </w:tc>
      </w:tr>
      <w:tr w:rsidR="00E85971" w:rsidRPr="00CF4EEC" w:rsidTr="00CF4EEC">
        <w:trPr>
          <w:trHeight w:val="411"/>
        </w:trPr>
        <w:tc>
          <w:tcPr>
            <w:tcW w:w="1661" w:type="dxa"/>
          </w:tcPr>
          <w:p w:rsidR="00E85971" w:rsidRPr="00CF4EEC" w:rsidRDefault="00B6187E" w:rsidP="00E85971">
            <w:pPr>
              <w:rPr>
                <w:rFonts w:asciiTheme="majorHAnsi" w:hAnsiTheme="majorHAnsi" w:cstheme="majorHAnsi"/>
                <w:b/>
              </w:rPr>
            </w:pPr>
            <w:r w:rsidRPr="00CF4EEC">
              <w:rPr>
                <w:rFonts w:asciiTheme="majorHAnsi" w:hAnsiTheme="majorHAnsi" w:cstheme="majorHAnsi"/>
                <w:b/>
              </w:rPr>
              <w:t>Glinted</w:t>
            </w:r>
          </w:p>
        </w:tc>
        <w:tc>
          <w:tcPr>
            <w:tcW w:w="4297" w:type="dxa"/>
          </w:tcPr>
          <w:p w:rsidR="00E85971" w:rsidRPr="00CF4EEC" w:rsidRDefault="00B6187E" w:rsidP="00E85971">
            <w:pPr>
              <w:rPr>
                <w:rFonts w:asciiTheme="majorHAnsi" w:hAnsiTheme="majorHAnsi" w:cstheme="majorHAnsi"/>
              </w:rPr>
            </w:pPr>
            <w:r w:rsidRPr="00CF4EEC">
              <w:rPr>
                <w:rFonts w:asciiTheme="majorHAnsi" w:hAnsiTheme="majorHAnsi" w:cstheme="majorHAnsi"/>
              </w:rPr>
              <w:t>to give out or reflect small flashes of light</w:t>
            </w:r>
          </w:p>
        </w:tc>
      </w:tr>
      <w:tr w:rsidR="00E85971" w:rsidRPr="00CF4EEC" w:rsidTr="00CF4EEC">
        <w:trPr>
          <w:trHeight w:val="399"/>
        </w:trPr>
        <w:tc>
          <w:tcPr>
            <w:tcW w:w="1661" w:type="dxa"/>
          </w:tcPr>
          <w:p w:rsidR="00E85971" w:rsidRPr="00CF4EEC" w:rsidRDefault="00B6187E" w:rsidP="00E85971">
            <w:pPr>
              <w:rPr>
                <w:rFonts w:asciiTheme="majorHAnsi" w:hAnsiTheme="majorHAnsi" w:cstheme="majorHAnsi"/>
                <w:b/>
              </w:rPr>
            </w:pPr>
            <w:r w:rsidRPr="00CF4EEC">
              <w:rPr>
                <w:rFonts w:asciiTheme="majorHAnsi" w:hAnsiTheme="majorHAnsi" w:cstheme="majorHAnsi"/>
                <w:b/>
              </w:rPr>
              <w:t>Clutched</w:t>
            </w:r>
          </w:p>
        </w:tc>
        <w:tc>
          <w:tcPr>
            <w:tcW w:w="4297" w:type="dxa"/>
          </w:tcPr>
          <w:p w:rsidR="00E85971" w:rsidRPr="00CF4EEC" w:rsidRDefault="00B6187E" w:rsidP="00E85971">
            <w:pPr>
              <w:rPr>
                <w:rFonts w:asciiTheme="majorHAnsi" w:hAnsiTheme="majorHAnsi" w:cstheme="majorHAnsi"/>
              </w:rPr>
            </w:pPr>
            <w:r w:rsidRPr="00CF4EEC">
              <w:rPr>
                <w:rFonts w:asciiTheme="majorHAnsi" w:hAnsiTheme="majorHAnsi" w:cstheme="majorHAnsi"/>
              </w:rPr>
              <w:t>to grasp something tightly</w:t>
            </w:r>
          </w:p>
        </w:tc>
      </w:tr>
      <w:tr w:rsidR="00E85971" w:rsidRPr="00CF4EEC" w:rsidTr="00CF4EEC">
        <w:trPr>
          <w:trHeight w:val="337"/>
        </w:trPr>
        <w:tc>
          <w:tcPr>
            <w:tcW w:w="1661" w:type="dxa"/>
          </w:tcPr>
          <w:p w:rsidR="00E85971" w:rsidRPr="00CF4EEC" w:rsidRDefault="00B6187E" w:rsidP="00E85971">
            <w:pPr>
              <w:rPr>
                <w:rFonts w:asciiTheme="majorHAnsi" w:hAnsiTheme="majorHAnsi" w:cstheme="majorHAnsi"/>
                <w:b/>
              </w:rPr>
            </w:pPr>
            <w:r w:rsidRPr="00CF4EEC">
              <w:rPr>
                <w:rFonts w:asciiTheme="majorHAnsi" w:hAnsiTheme="majorHAnsi" w:cstheme="majorHAnsi"/>
                <w:b/>
              </w:rPr>
              <w:t>Farewells</w:t>
            </w:r>
          </w:p>
        </w:tc>
        <w:tc>
          <w:tcPr>
            <w:tcW w:w="4297" w:type="dxa"/>
          </w:tcPr>
          <w:p w:rsidR="00E85971" w:rsidRPr="00CF4EEC" w:rsidRDefault="00B6187E" w:rsidP="00E85971">
            <w:pPr>
              <w:rPr>
                <w:rFonts w:asciiTheme="majorHAnsi" w:hAnsiTheme="majorHAnsi" w:cstheme="majorHAnsi"/>
              </w:rPr>
            </w:pPr>
            <w:r w:rsidRPr="00CF4EEC">
              <w:rPr>
                <w:rFonts w:asciiTheme="majorHAnsi" w:hAnsiTheme="majorHAnsi" w:cstheme="majorHAnsi"/>
              </w:rPr>
              <w:t>used to express good wishes when leaving someone</w:t>
            </w:r>
          </w:p>
        </w:tc>
      </w:tr>
      <w:tr w:rsidR="00E85971" w:rsidRPr="00CF4EEC" w:rsidTr="00CF4EEC">
        <w:trPr>
          <w:trHeight w:val="308"/>
        </w:trPr>
        <w:tc>
          <w:tcPr>
            <w:tcW w:w="1661" w:type="dxa"/>
          </w:tcPr>
          <w:p w:rsidR="00E85971" w:rsidRPr="00CF4EEC" w:rsidRDefault="00B6187E" w:rsidP="00E85971">
            <w:pPr>
              <w:rPr>
                <w:rFonts w:asciiTheme="majorHAnsi" w:hAnsiTheme="majorHAnsi" w:cstheme="majorHAnsi"/>
                <w:b/>
              </w:rPr>
            </w:pPr>
            <w:r w:rsidRPr="00CF4EEC">
              <w:rPr>
                <w:rFonts w:asciiTheme="majorHAnsi" w:hAnsiTheme="majorHAnsi" w:cstheme="majorHAnsi"/>
                <w:b/>
              </w:rPr>
              <w:t>Startled</w:t>
            </w:r>
          </w:p>
        </w:tc>
        <w:tc>
          <w:tcPr>
            <w:tcW w:w="4297" w:type="dxa"/>
          </w:tcPr>
          <w:p w:rsidR="00E85971" w:rsidRPr="00CF4EEC" w:rsidRDefault="00B6187E" w:rsidP="00E85971">
            <w:pPr>
              <w:rPr>
                <w:rFonts w:asciiTheme="majorHAnsi" w:hAnsiTheme="majorHAnsi" w:cstheme="majorHAnsi"/>
              </w:rPr>
            </w:pPr>
            <w:r w:rsidRPr="00CF4EEC">
              <w:rPr>
                <w:rFonts w:asciiTheme="majorHAnsi" w:hAnsiTheme="majorHAnsi" w:cstheme="majorHAnsi"/>
              </w:rPr>
              <w:t>feeling or showing sudden shock or alarm</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Tswana</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One of the official languages of South Africa</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 xml:space="preserve">Inconvenient </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being troublesome or difficult</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Carriage</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any of the separate sections of a train carrying passengers</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Commotion</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a state of confused and noisy disturbance</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Protesting</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an expression of disapproval or being against something</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Loafer</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a person who avoids work and wastes their time</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Mudguard</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curved strip or cover above a wheel of a vehicle</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Government</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the group of people who control / govern a country</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Numbly</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to do or say something with no feeling</w:t>
            </w:r>
          </w:p>
        </w:tc>
      </w:tr>
      <w:tr w:rsidR="00B6187E" w:rsidRPr="00CF4EEC" w:rsidTr="00CF4EEC">
        <w:trPr>
          <w:trHeight w:val="308"/>
        </w:trPr>
        <w:tc>
          <w:tcPr>
            <w:tcW w:w="1661" w:type="dxa"/>
          </w:tcPr>
          <w:p w:rsidR="00B6187E" w:rsidRPr="00CF4EEC" w:rsidRDefault="00CF4EEC" w:rsidP="00E85971">
            <w:pPr>
              <w:rPr>
                <w:rFonts w:asciiTheme="majorHAnsi" w:hAnsiTheme="majorHAnsi" w:cstheme="majorHAnsi"/>
                <w:b/>
              </w:rPr>
            </w:pPr>
            <w:r w:rsidRPr="00CF4EEC">
              <w:rPr>
                <w:rFonts w:asciiTheme="majorHAnsi" w:hAnsiTheme="majorHAnsi" w:cstheme="majorHAnsi"/>
                <w:b/>
              </w:rPr>
              <w:t>A</w:t>
            </w:r>
            <w:r w:rsidR="00B6187E" w:rsidRPr="00CF4EEC">
              <w:rPr>
                <w:rFonts w:asciiTheme="majorHAnsi" w:hAnsiTheme="majorHAnsi" w:cstheme="majorHAnsi"/>
                <w:b/>
              </w:rPr>
              <w:t>nxiously</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to do or say something with a sense of worry</w:t>
            </w:r>
          </w:p>
        </w:tc>
      </w:tr>
      <w:tr w:rsidR="00B6187E" w:rsidRPr="00CF4EEC" w:rsidTr="00CF4EEC">
        <w:trPr>
          <w:trHeight w:val="308"/>
        </w:trPr>
        <w:tc>
          <w:tcPr>
            <w:tcW w:w="1661" w:type="dxa"/>
          </w:tcPr>
          <w:p w:rsidR="00B6187E" w:rsidRPr="00CF4EEC" w:rsidRDefault="00B6187E" w:rsidP="00E85971">
            <w:pPr>
              <w:rPr>
                <w:rFonts w:asciiTheme="majorHAnsi" w:hAnsiTheme="majorHAnsi" w:cstheme="majorHAnsi"/>
                <w:b/>
              </w:rPr>
            </w:pPr>
            <w:r w:rsidRPr="00CF4EEC">
              <w:rPr>
                <w:rFonts w:asciiTheme="majorHAnsi" w:hAnsiTheme="majorHAnsi" w:cstheme="majorHAnsi"/>
                <w:b/>
              </w:rPr>
              <w:t xml:space="preserve">Obediently </w:t>
            </w:r>
          </w:p>
        </w:tc>
        <w:tc>
          <w:tcPr>
            <w:tcW w:w="4297" w:type="dxa"/>
          </w:tcPr>
          <w:p w:rsidR="00B6187E" w:rsidRPr="00CF4EEC" w:rsidRDefault="00B6187E" w:rsidP="00E85971">
            <w:pPr>
              <w:rPr>
                <w:rFonts w:asciiTheme="majorHAnsi" w:hAnsiTheme="majorHAnsi" w:cstheme="majorHAnsi"/>
              </w:rPr>
            </w:pPr>
            <w:r w:rsidRPr="00CF4EEC">
              <w:rPr>
                <w:rFonts w:asciiTheme="majorHAnsi" w:hAnsiTheme="majorHAnsi" w:cstheme="majorHAnsi"/>
              </w:rPr>
              <w:t>willing to do as one is told and follow instructions</w:t>
            </w:r>
          </w:p>
        </w:tc>
      </w:tr>
    </w:tbl>
    <w:bookmarkStart w:id="0" w:name="_GoBack"/>
    <w:bookmarkEnd w:id="0"/>
    <w:p w:rsidR="00B6608E" w:rsidRPr="00CF4EEC" w:rsidRDefault="00CF4EEC" w:rsidP="00EC2216">
      <w:pPr>
        <w:rPr>
          <w:rFonts w:asciiTheme="majorHAnsi" w:hAnsiTheme="majorHAnsi" w:cstheme="majorHAnsi"/>
        </w:rPr>
      </w:pPr>
      <w:r w:rsidRPr="00CF4EEC">
        <w:rPr>
          <w:rFonts w:asciiTheme="majorHAnsi" w:hAnsiTheme="majorHAnsi" w:cstheme="majorHAnsi"/>
          <w:noProof/>
        </w:rPr>
        <mc:AlternateContent>
          <mc:Choice Requires="wps">
            <w:drawing>
              <wp:anchor distT="0" distB="0" distL="114300" distR="114300" simplePos="0" relativeHeight="251665408" behindDoc="0" locked="0" layoutInCell="1" allowOverlap="1" wp14:anchorId="725BA769" wp14:editId="41325F08">
                <wp:simplePos x="0" y="0"/>
                <wp:positionH relativeFrom="margin">
                  <wp:posOffset>4607609</wp:posOffset>
                </wp:positionH>
                <wp:positionV relativeFrom="paragraph">
                  <wp:posOffset>2234028</wp:posOffset>
                </wp:positionV>
                <wp:extent cx="1357679" cy="3877407"/>
                <wp:effectExtent l="0" t="0" r="13970" b="27940"/>
                <wp:wrapNone/>
                <wp:docPr id="7" name="Rectangle 7"/>
                <wp:cNvGraphicFramePr/>
                <a:graphic xmlns:a="http://schemas.openxmlformats.org/drawingml/2006/main">
                  <a:graphicData uri="http://schemas.microsoft.com/office/word/2010/wordprocessingShape">
                    <wps:wsp>
                      <wps:cNvSpPr/>
                      <wps:spPr>
                        <a:xfrm>
                          <a:off x="0" y="0"/>
                          <a:ext cx="1357679" cy="3877407"/>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rsidR="00B6187E" w:rsidRPr="00D231D6" w:rsidRDefault="00B6187E" w:rsidP="00B75378">
                            <w:pPr>
                              <w:pStyle w:val="Default"/>
                              <w:jc w:val="center"/>
                              <w:rPr>
                                <w:rFonts w:ascii="Twinkl Cursive Looped" w:hAnsi="Twinkl Cursive Looped"/>
                              </w:rPr>
                            </w:pPr>
                            <w:r w:rsidRPr="00D231D6">
                              <w:rPr>
                                <w:rFonts w:ascii="Twinkl Cursive Looped" w:hAnsi="Twinkl Cursive Looped"/>
                                <w:color w:val="000000" w:themeColor="text1"/>
                                <w:sz w:val="18"/>
                                <w:szCs w:val="18"/>
                                <w:u w:val="single"/>
                              </w:rPr>
                              <w:t>What Can the Book Teach Us?</w:t>
                            </w:r>
                          </w:p>
                          <w:p w:rsidR="00B6187E" w:rsidRDefault="00B6187E" w:rsidP="00B75378">
                            <w:pPr>
                              <w:spacing w:after="0"/>
                              <w:jc w:val="center"/>
                              <w:rPr>
                                <w:sz w:val="18"/>
                              </w:rPr>
                            </w:pPr>
                            <w:r w:rsidRPr="00B6187E">
                              <w:rPr>
                                <w:sz w:val="18"/>
                              </w:rPr>
                              <w:t>Whole governments have had, and can still have, racist policies. Sometimes we are naïve to other people’s struggles. We must learn from the past so that we get the future right</w:t>
                            </w:r>
                          </w:p>
                          <w:p w:rsidR="00CF4EEC" w:rsidRPr="00B6187E" w:rsidRDefault="00CF4EEC" w:rsidP="00B75378">
                            <w:pPr>
                              <w:spacing w:after="0"/>
                              <w:jc w:val="center"/>
                              <w:rPr>
                                <w:rFonts w:ascii="Twinkl Cursive Looped" w:hAnsi="Twinkl Cursive Looped"/>
                                <w:color w:val="000000" w:themeColor="text1"/>
                                <w:sz w:val="18"/>
                                <w:u w:val="single"/>
                              </w:rPr>
                            </w:pPr>
                          </w:p>
                          <w:p w:rsidR="00B6187E" w:rsidRPr="00B470E6" w:rsidRDefault="00B6187E" w:rsidP="00B6187E">
                            <w:pPr>
                              <w:spacing w:after="0"/>
                              <w:jc w:val="center"/>
                              <w:rPr>
                                <w:rFonts w:ascii="Twinkl Cursive Looped" w:hAnsi="Twinkl Cursive Looped"/>
                                <w:color w:val="000000" w:themeColor="text1"/>
                                <w:sz w:val="20"/>
                                <w:u w:val="single"/>
                              </w:rPr>
                            </w:pPr>
                            <w:r w:rsidRPr="00B470E6">
                              <w:rPr>
                                <w:rFonts w:ascii="Twinkl Cursive Looped" w:hAnsi="Twinkl Cursive Looped"/>
                                <w:color w:val="000000" w:themeColor="text1"/>
                                <w:sz w:val="20"/>
                                <w:u w:val="single"/>
                              </w:rPr>
                              <w:t>Quotes</w:t>
                            </w:r>
                          </w:p>
                          <w:p w:rsidR="00B6187E" w:rsidRPr="00B6187E" w:rsidRDefault="00B6187E" w:rsidP="0077679D">
                            <w:pPr>
                              <w:spacing w:after="0"/>
                              <w:jc w:val="center"/>
                              <w:rPr>
                                <w:rFonts w:ascii="Verdana" w:hAnsi="Verdana"/>
                                <w:i/>
                                <w:color w:val="000000" w:themeColor="text1"/>
                                <w:sz w:val="20"/>
                                <w:u w:val="single"/>
                              </w:rPr>
                            </w:pPr>
                            <w:r w:rsidRPr="00B6187E">
                              <w:rPr>
                                <w:i/>
                                <w:sz w:val="20"/>
                              </w:rPr>
                              <w:t>“You must be strangers here if you don’t know about the buses.” “Well Joyce, I can’t possibly let you go today.” “He had written FREEDOM in big letters.”</w:t>
                            </w:r>
                          </w:p>
                          <w:p w:rsidR="00B6187E" w:rsidRPr="00FF646E" w:rsidRDefault="00B6187E" w:rsidP="0077679D">
                            <w:pPr>
                              <w:spacing w:after="0"/>
                              <w:jc w:val="center"/>
                              <w:rPr>
                                <w:rFonts w:ascii="Verdana" w:hAnsi="Verdana"/>
                                <w:color w:val="000000" w:themeColor="text1"/>
                                <w:u w:val="single"/>
                              </w:rPr>
                            </w:pPr>
                          </w:p>
                          <w:p w:rsidR="00B6187E" w:rsidRPr="00FF646E" w:rsidRDefault="00B6187E" w:rsidP="00A86782">
                            <w:pPr>
                              <w:spacing w:after="0"/>
                              <w:rPr>
                                <w:rFonts w:ascii="Verdana" w:hAnsi="Verdana"/>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BA769" id="Rectangle 7" o:spid="_x0000_s1029" style="position:absolute;margin-left:362.8pt;margin-top:175.9pt;width:106.9pt;height:305.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" filled="f" strokecolor="black [3200]" strokeweight="1.5pt">
                <v:textbox>
                  <w:txbxContent>
                    <w:p w:rsidR="00B6187E" w:rsidRPr="00D231D6" w:rsidRDefault="00B6187E" w:rsidP="00B75378">
                      <w:pPr>
                        <w:pStyle w:val="Default"/>
                        <w:jc w:val="center"/>
                        <w:rPr>
                          <w:rFonts w:ascii="Twinkl Cursive Looped" w:hAnsi="Twinkl Cursive Looped"/>
                        </w:rPr>
                      </w:pPr>
                      <w:r w:rsidRPr="00D231D6">
                        <w:rPr>
                          <w:rFonts w:ascii="Twinkl Cursive Looped" w:hAnsi="Twinkl Cursive Looped"/>
                          <w:color w:val="000000" w:themeColor="text1"/>
                          <w:sz w:val="18"/>
                          <w:szCs w:val="18"/>
                          <w:u w:val="single"/>
                        </w:rPr>
                        <w:t>What Can the Book Teach Us?</w:t>
                      </w:r>
                    </w:p>
                    <w:p w:rsidR="00B6187E" w:rsidRDefault="00B6187E" w:rsidP="00B75378">
                      <w:pPr>
                        <w:spacing w:after="0"/>
                        <w:jc w:val="center"/>
                        <w:rPr>
                          <w:sz w:val="18"/>
                        </w:rPr>
                      </w:pPr>
                      <w:r w:rsidRPr="00B6187E">
                        <w:rPr>
                          <w:sz w:val="18"/>
                        </w:rPr>
                        <w:t>Whole governments have had, and can still have, racist policies. Sometimes we are naïve to other people’s struggles. We must learn from the past so that we get the future right</w:t>
                      </w:r>
                    </w:p>
                    <w:p w:rsidR="00CF4EEC" w:rsidRPr="00B6187E" w:rsidRDefault="00CF4EEC" w:rsidP="00B75378">
                      <w:pPr>
                        <w:spacing w:after="0"/>
                        <w:jc w:val="center"/>
                        <w:rPr>
                          <w:rFonts w:ascii="Twinkl Cursive Looped" w:hAnsi="Twinkl Cursive Looped"/>
                          <w:color w:val="000000" w:themeColor="text1"/>
                          <w:sz w:val="18"/>
                          <w:u w:val="single"/>
                        </w:rPr>
                      </w:pPr>
                    </w:p>
                    <w:p w:rsidR="00B6187E" w:rsidRPr="00B470E6" w:rsidRDefault="00B6187E" w:rsidP="00B6187E">
                      <w:pPr>
                        <w:spacing w:after="0"/>
                        <w:jc w:val="center"/>
                        <w:rPr>
                          <w:rFonts w:ascii="Twinkl Cursive Looped" w:hAnsi="Twinkl Cursive Looped"/>
                          <w:color w:val="000000" w:themeColor="text1"/>
                          <w:sz w:val="20"/>
                          <w:u w:val="single"/>
                        </w:rPr>
                      </w:pPr>
                      <w:r w:rsidRPr="00B470E6">
                        <w:rPr>
                          <w:rFonts w:ascii="Twinkl Cursive Looped" w:hAnsi="Twinkl Cursive Looped"/>
                          <w:color w:val="000000" w:themeColor="text1"/>
                          <w:sz w:val="20"/>
                          <w:u w:val="single"/>
                        </w:rPr>
                        <w:t>Quotes</w:t>
                      </w:r>
                    </w:p>
                    <w:p w:rsidR="00B6187E" w:rsidRPr="00B6187E" w:rsidRDefault="00B6187E" w:rsidP="0077679D">
                      <w:pPr>
                        <w:spacing w:after="0"/>
                        <w:jc w:val="center"/>
                        <w:rPr>
                          <w:rFonts w:ascii="Verdana" w:hAnsi="Verdana"/>
                          <w:i/>
                          <w:color w:val="000000" w:themeColor="text1"/>
                          <w:sz w:val="20"/>
                          <w:u w:val="single"/>
                        </w:rPr>
                      </w:pPr>
                      <w:r w:rsidRPr="00B6187E">
                        <w:rPr>
                          <w:i/>
                          <w:sz w:val="20"/>
                        </w:rPr>
                        <w:t>“You must be strangers here if you don’t know about the buses.” “Well Joyce, I can’t possibly let you go today.” “He had written FREEDOM in big letters.”</w:t>
                      </w:r>
                    </w:p>
                    <w:p w:rsidR="00B6187E" w:rsidRPr="00FF646E" w:rsidRDefault="00B6187E" w:rsidP="0077679D">
                      <w:pPr>
                        <w:spacing w:after="0"/>
                        <w:jc w:val="center"/>
                        <w:rPr>
                          <w:rFonts w:ascii="Verdana" w:hAnsi="Verdana"/>
                          <w:color w:val="000000" w:themeColor="text1"/>
                          <w:u w:val="single"/>
                        </w:rPr>
                      </w:pPr>
                    </w:p>
                    <w:p w:rsidR="00B6187E" w:rsidRPr="00FF646E" w:rsidRDefault="00B6187E" w:rsidP="00A86782">
                      <w:pPr>
                        <w:spacing w:after="0"/>
                        <w:rPr>
                          <w:rFonts w:ascii="Verdana" w:hAnsi="Verdana"/>
                          <w:color w:val="000000" w:themeColor="text1"/>
                        </w:rPr>
                      </w:pPr>
                    </w:p>
                  </w:txbxContent>
                </v:textbox>
                <w10:wrap anchorx="margin"/>
              </v:rect>
            </w:pict>
          </mc:Fallback>
        </mc:AlternateContent>
      </w:r>
    </w:p>
    <w:sectPr w:rsidR="00B6608E" w:rsidRPr="00CF4EEC" w:rsidSect="00EC2216">
      <w:pgSz w:w="16838" w:h="11906" w:orient="landscape"/>
      <w:pgMar w:top="567" w:right="53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 Sans Light NWEA">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2618"/>
    <w:multiLevelType w:val="hybridMultilevel"/>
    <w:tmpl w:val="42481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838F7"/>
    <w:multiLevelType w:val="hybridMultilevel"/>
    <w:tmpl w:val="29DC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A200D"/>
    <w:multiLevelType w:val="multilevel"/>
    <w:tmpl w:val="7CD0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660BB9"/>
    <w:multiLevelType w:val="hybridMultilevel"/>
    <w:tmpl w:val="532AE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D9117F"/>
    <w:multiLevelType w:val="hybridMultilevel"/>
    <w:tmpl w:val="E6A01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216"/>
    <w:rsid w:val="00001DE5"/>
    <w:rsid w:val="00013161"/>
    <w:rsid w:val="00095FF8"/>
    <w:rsid w:val="000D58DC"/>
    <w:rsid w:val="000D7445"/>
    <w:rsid w:val="000E1447"/>
    <w:rsid w:val="00101358"/>
    <w:rsid w:val="00107B56"/>
    <w:rsid w:val="001271E6"/>
    <w:rsid w:val="00154B84"/>
    <w:rsid w:val="001A4ED1"/>
    <w:rsid w:val="001B6587"/>
    <w:rsid w:val="001E798D"/>
    <w:rsid w:val="002104F3"/>
    <w:rsid w:val="00215D14"/>
    <w:rsid w:val="00236A65"/>
    <w:rsid w:val="00284BA9"/>
    <w:rsid w:val="00285063"/>
    <w:rsid w:val="002B2336"/>
    <w:rsid w:val="002B5103"/>
    <w:rsid w:val="002D25D2"/>
    <w:rsid w:val="002D3C61"/>
    <w:rsid w:val="00347CED"/>
    <w:rsid w:val="00366259"/>
    <w:rsid w:val="00395D26"/>
    <w:rsid w:val="003F11C4"/>
    <w:rsid w:val="004013A3"/>
    <w:rsid w:val="0042202D"/>
    <w:rsid w:val="00444BC8"/>
    <w:rsid w:val="00464FDD"/>
    <w:rsid w:val="00480FB3"/>
    <w:rsid w:val="004A14DC"/>
    <w:rsid w:val="00513DA4"/>
    <w:rsid w:val="00530F91"/>
    <w:rsid w:val="00550085"/>
    <w:rsid w:val="005519F0"/>
    <w:rsid w:val="00587EFE"/>
    <w:rsid w:val="005961FF"/>
    <w:rsid w:val="005C5C2A"/>
    <w:rsid w:val="006A12B9"/>
    <w:rsid w:val="006B0FE1"/>
    <w:rsid w:val="00702D17"/>
    <w:rsid w:val="00712E01"/>
    <w:rsid w:val="00714895"/>
    <w:rsid w:val="00747C46"/>
    <w:rsid w:val="00750A1B"/>
    <w:rsid w:val="0077679D"/>
    <w:rsid w:val="007F3F14"/>
    <w:rsid w:val="00803E30"/>
    <w:rsid w:val="008118B3"/>
    <w:rsid w:val="008200B1"/>
    <w:rsid w:val="008674B8"/>
    <w:rsid w:val="00871D72"/>
    <w:rsid w:val="00872502"/>
    <w:rsid w:val="008807A9"/>
    <w:rsid w:val="008C49FC"/>
    <w:rsid w:val="008C76D0"/>
    <w:rsid w:val="008E32E7"/>
    <w:rsid w:val="009339D4"/>
    <w:rsid w:val="0094179A"/>
    <w:rsid w:val="009607B6"/>
    <w:rsid w:val="009713CC"/>
    <w:rsid w:val="009A194F"/>
    <w:rsid w:val="009C6FD2"/>
    <w:rsid w:val="009F2C09"/>
    <w:rsid w:val="00A12B03"/>
    <w:rsid w:val="00A27D37"/>
    <w:rsid w:val="00A27EAD"/>
    <w:rsid w:val="00A4089C"/>
    <w:rsid w:val="00A53455"/>
    <w:rsid w:val="00A86782"/>
    <w:rsid w:val="00A922F9"/>
    <w:rsid w:val="00B41C3F"/>
    <w:rsid w:val="00B470E6"/>
    <w:rsid w:val="00B6187E"/>
    <w:rsid w:val="00B6608E"/>
    <w:rsid w:val="00B75378"/>
    <w:rsid w:val="00B840AD"/>
    <w:rsid w:val="00BD6AC7"/>
    <w:rsid w:val="00C328FE"/>
    <w:rsid w:val="00C64C60"/>
    <w:rsid w:val="00C72242"/>
    <w:rsid w:val="00C85D1B"/>
    <w:rsid w:val="00CF135C"/>
    <w:rsid w:val="00CF4EEC"/>
    <w:rsid w:val="00D231D6"/>
    <w:rsid w:val="00D717A5"/>
    <w:rsid w:val="00D81C0B"/>
    <w:rsid w:val="00DA5FBC"/>
    <w:rsid w:val="00DE3F93"/>
    <w:rsid w:val="00E51D3A"/>
    <w:rsid w:val="00E64098"/>
    <w:rsid w:val="00E81CE9"/>
    <w:rsid w:val="00E85971"/>
    <w:rsid w:val="00EA4B38"/>
    <w:rsid w:val="00EC2216"/>
    <w:rsid w:val="00EC4DB4"/>
    <w:rsid w:val="00EE562C"/>
    <w:rsid w:val="00F003CB"/>
    <w:rsid w:val="00F86CA9"/>
    <w:rsid w:val="00FD2282"/>
    <w:rsid w:val="00FE15E5"/>
    <w:rsid w:val="00FF14B7"/>
    <w:rsid w:val="00FF6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F96A2"/>
  <w15:chartTrackingRefBased/>
  <w15:docId w15:val="{649D771F-966F-49E7-920F-8ABDA413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202D"/>
    <w:pPr>
      <w:ind w:left="720"/>
      <w:contextualSpacing/>
    </w:pPr>
  </w:style>
  <w:style w:type="paragraph" w:customStyle="1" w:styleId="Default">
    <w:name w:val="Default"/>
    <w:rsid w:val="00B75378"/>
    <w:pPr>
      <w:autoSpaceDE w:val="0"/>
      <w:autoSpaceDN w:val="0"/>
      <w:adjustRightInd w:val="0"/>
      <w:spacing w:after="0" w:line="240" w:lineRule="auto"/>
    </w:pPr>
    <w:rPr>
      <w:rFonts w:ascii="Geo Sans Light NWEA" w:hAnsi="Geo Sans Light NWEA" w:cs="Geo Sans Light NWEA"/>
      <w:color w:val="000000"/>
      <w:sz w:val="24"/>
      <w:szCs w:val="24"/>
    </w:rPr>
  </w:style>
  <w:style w:type="character" w:styleId="Strong">
    <w:name w:val="Strong"/>
    <w:basedOn w:val="DefaultParagraphFont"/>
    <w:uiPriority w:val="22"/>
    <w:qFormat/>
    <w:rsid w:val="003F11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810197">
      <w:bodyDiv w:val="1"/>
      <w:marLeft w:val="0"/>
      <w:marRight w:val="0"/>
      <w:marTop w:val="0"/>
      <w:marBottom w:val="0"/>
      <w:divBdr>
        <w:top w:val="none" w:sz="0" w:space="0" w:color="auto"/>
        <w:left w:val="none" w:sz="0" w:space="0" w:color="auto"/>
        <w:bottom w:val="none" w:sz="0" w:space="0" w:color="auto"/>
        <w:right w:val="none" w:sz="0" w:space="0" w:color="auto"/>
      </w:divBdr>
    </w:div>
    <w:div w:id="1877623476">
      <w:bodyDiv w:val="1"/>
      <w:marLeft w:val="0"/>
      <w:marRight w:val="0"/>
      <w:marTop w:val="0"/>
      <w:marBottom w:val="0"/>
      <w:divBdr>
        <w:top w:val="none" w:sz="0" w:space="0" w:color="auto"/>
        <w:left w:val="none" w:sz="0" w:space="0" w:color="auto"/>
        <w:bottom w:val="none" w:sz="0" w:space="0" w:color="auto"/>
        <w:right w:val="none" w:sz="0" w:space="0" w:color="auto"/>
      </w:divBdr>
    </w:div>
    <w:div w:id="1952858470">
      <w:bodyDiv w:val="1"/>
      <w:marLeft w:val="0"/>
      <w:marRight w:val="0"/>
      <w:marTop w:val="0"/>
      <w:marBottom w:val="0"/>
      <w:divBdr>
        <w:top w:val="none" w:sz="0" w:space="0" w:color="auto"/>
        <w:left w:val="none" w:sz="0" w:space="0" w:color="auto"/>
        <w:bottom w:val="none" w:sz="0" w:space="0" w:color="auto"/>
        <w:right w:val="none" w:sz="0" w:space="0" w:color="auto"/>
      </w:divBdr>
    </w:div>
    <w:div w:id="203037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Dix</dc:creator>
  <cp:keywords/>
  <dc:description/>
  <cp:lastModifiedBy>Nosheen Mehtab</cp:lastModifiedBy>
  <cp:revision>6</cp:revision>
  <dcterms:created xsi:type="dcterms:W3CDTF">2025-04-22T09:03:00Z</dcterms:created>
  <dcterms:modified xsi:type="dcterms:W3CDTF">2026-04-16T10:24:00Z</dcterms:modified>
</cp:coreProperties>
</file>